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8" w:rsidRPr="00A84CD8" w:rsidRDefault="00A84CD8" w:rsidP="00A84CD8">
      <w:pPr>
        <w:tabs>
          <w:tab w:val="righ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4CD8">
        <w:rPr>
          <w:rFonts w:ascii="Times New Roman" w:hAnsi="Times New Roman" w:cs="Times New Roman"/>
          <w:sz w:val="24"/>
          <w:szCs w:val="24"/>
        </w:rPr>
        <w:t>Хачетлова</w:t>
      </w:r>
      <w:proofErr w:type="spellEnd"/>
      <w:r w:rsidRPr="00A84CD8">
        <w:rPr>
          <w:rFonts w:ascii="Times New Roman" w:hAnsi="Times New Roman" w:cs="Times New Roman"/>
          <w:sz w:val="24"/>
          <w:szCs w:val="24"/>
        </w:rPr>
        <w:t xml:space="preserve"> Эльмира </w:t>
      </w:r>
      <w:proofErr w:type="spellStart"/>
      <w:r w:rsidRPr="00A84CD8">
        <w:rPr>
          <w:rFonts w:ascii="Times New Roman" w:hAnsi="Times New Roman" w:cs="Times New Roman"/>
          <w:sz w:val="24"/>
          <w:szCs w:val="24"/>
        </w:rPr>
        <w:t>Кадировна</w:t>
      </w:r>
      <w:proofErr w:type="spellEnd"/>
      <w:r w:rsidRPr="00A84CD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84CD8" w:rsidRPr="00A84CD8" w:rsidRDefault="00A84CD8" w:rsidP="00A84CD8">
      <w:pPr>
        <w:tabs>
          <w:tab w:val="righ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CD8">
        <w:rPr>
          <w:rFonts w:ascii="Times New Roman" w:hAnsi="Times New Roman" w:cs="Times New Roman"/>
          <w:sz w:val="24"/>
          <w:szCs w:val="24"/>
        </w:rPr>
        <w:t xml:space="preserve">учитель начальных классов, </w:t>
      </w:r>
      <w:r>
        <w:rPr>
          <w:rFonts w:ascii="Times New Roman" w:hAnsi="Times New Roman" w:cs="Times New Roman"/>
          <w:sz w:val="24"/>
          <w:szCs w:val="24"/>
        </w:rPr>
        <w:t>высшая</w:t>
      </w:r>
      <w:r w:rsidRPr="00A84CD8">
        <w:rPr>
          <w:rFonts w:ascii="Times New Roman" w:hAnsi="Times New Roman" w:cs="Times New Roman"/>
          <w:sz w:val="24"/>
          <w:szCs w:val="24"/>
        </w:rPr>
        <w:t xml:space="preserve"> квалификационная категория, </w:t>
      </w:r>
    </w:p>
    <w:p w:rsidR="00A84CD8" w:rsidRPr="00A84CD8" w:rsidRDefault="00A84CD8" w:rsidP="00A84CD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84CD8">
        <w:rPr>
          <w:rFonts w:ascii="Times New Roman" w:hAnsi="Times New Roman"/>
          <w:sz w:val="24"/>
          <w:szCs w:val="24"/>
        </w:rPr>
        <w:t>ГБОУ школа-интернат № 37 Фрунзенского района Санкт-Петербурга</w:t>
      </w:r>
    </w:p>
    <w:p w:rsidR="008D5D9A" w:rsidRPr="00A84CD8" w:rsidRDefault="008D5D9A" w:rsidP="007E77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CD8">
        <w:rPr>
          <w:rFonts w:ascii="Times New Roman" w:hAnsi="Times New Roman" w:cs="Times New Roman"/>
          <w:b/>
          <w:sz w:val="28"/>
          <w:szCs w:val="28"/>
        </w:rPr>
        <w:t xml:space="preserve">Создание «ситуации успеха» в учебной деятельности обучающихся </w:t>
      </w:r>
      <w:r w:rsidR="007E77F1">
        <w:rPr>
          <w:rFonts w:ascii="Times New Roman" w:hAnsi="Times New Roman" w:cs="Times New Roman"/>
          <w:b/>
          <w:sz w:val="28"/>
          <w:szCs w:val="28"/>
        </w:rPr>
        <w:t>с интеллектуальными нарушениями</w:t>
      </w:r>
    </w:p>
    <w:p w:rsidR="00A84CD8" w:rsidRDefault="00A84CD8" w:rsidP="007E77F1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84CD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статье рассматриваются определения термина «ситуация успеха», особенности и этапы ее создания на уроках при обучении детей с интеллектуальными нарушениями.</w:t>
      </w:r>
    </w:p>
    <w:p w:rsidR="000772FA" w:rsidRPr="0013560B" w:rsidRDefault="008D5D9A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Под интеллектом принято понимать качество психики, обеспечивающее способность осознания и приспособлени</w:t>
      </w:r>
      <w:r w:rsidR="000772FA" w:rsidRPr="0013560B">
        <w:rPr>
          <w:rFonts w:ascii="Times New Roman" w:hAnsi="Times New Roman" w:cs="Times New Roman"/>
          <w:sz w:val="24"/>
          <w:szCs w:val="24"/>
        </w:rPr>
        <w:t>я к новой для индивида ситуации и оказывающее влияние на достижение успеха в любом виде деятельности, являясь основанием для всех видов способностей. В данной статье речь пойдет о тех детях, у которых наблюдаются отклонения умственного развития, иными словами</w:t>
      </w:r>
      <w:r w:rsidR="00B44940">
        <w:rPr>
          <w:rFonts w:ascii="Times New Roman" w:hAnsi="Times New Roman" w:cs="Times New Roman"/>
          <w:sz w:val="24"/>
          <w:szCs w:val="24"/>
        </w:rPr>
        <w:t>,</w:t>
      </w:r>
      <w:r w:rsidR="000772FA" w:rsidRPr="0013560B">
        <w:rPr>
          <w:rFonts w:ascii="Times New Roman" w:hAnsi="Times New Roman" w:cs="Times New Roman"/>
          <w:sz w:val="24"/>
          <w:szCs w:val="24"/>
        </w:rPr>
        <w:t xml:space="preserve"> о детях с интеллектуальными нарушениями. </w:t>
      </w:r>
    </w:p>
    <w:p w:rsidR="000772FA" w:rsidRPr="0013560B" w:rsidRDefault="000772FA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Основными симптомами нарушения интеллектуальных возможностей ребенка являются</w:t>
      </w:r>
      <w:r w:rsidR="00617FD9" w:rsidRPr="0013560B">
        <w:rPr>
          <w:rFonts w:ascii="Times New Roman" w:hAnsi="Times New Roman" w:cs="Times New Roman"/>
          <w:sz w:val="24"/>
          <w:szCs w:val="24"/>
        </w:rPr>
        <w:t xml:space="preserve"> недостаточный навык к решению бытовых, учебных, коммуникативных задач, сложности при попадании в новые ситуационные условия, недостаток общих и локальных знаний и умений, ограниченный словарный запас, низкий уровень абстрактного и логического мышления. Весь процесс познания у таких детей можно охарактеризовать одним термином – «недоразвитие».</w:t>
      </w:r>
    </w:p>
    <w:p w:rsidR="00D6005F" w:rsidRPr="0013560B" w:rsidRDefault="00617FD9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 xml:space="preserve">Совершенно естественно, что для таких детей, обладающих достаточно примитивным набором интересов, мотивов и потребностей, затрудняется процесс обучения. </w:t>
      </w:r>
      <w:r w:rsidR="00D6005F" w:rsidRPr="0013560B">
        <w:rPr>
          <w:rFonts w:ascii="Times New Roman" w:hAnsi="Times New Roman" w:cs="Times New Roman"/>
          <w:sz w:val="24"/>
          <w:szCs w:val="24"/>
        </w:rPr>
        <w:t>Доказано, что умственная отсталость поддается коррекции при компетентном подходе педагогического состава. Именно поэтому необходимо правильно организовать врачебно-педагогическое воздействие в учреждениях коррекционного типа со специально разработанными программами обучения.</w:t>
      </w:r>
    </w:p>
    <w:p w:rsidR="00EC2F2B" w:rsidRPr="0013560B" w:rsidRDefault="00EC2F2B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В п</w:t>
      </w:r>
      <w:r w:rsidR="00A120AE">
        <w:rPr>
          <w:rFonts w:ascii="Times New Roman" w:hAnsi="Times New Roman" w:cs="Times New Roman"/>
          <w:sz w:val="24"/>
          <w:szCs w:val="24"/>
        </w:rPr>
        <w:t>оследние несколько десятков лет</w:t>
      </w:r>
      <w:r w:rsidRPr="0013560B">
        <w:rPr>
          <w:rFonts w:ascii="Times New Roman" w:hAnsi="Times New Roman" w:cs="Times New Roman"/>
          <w:sz w:val="24"/>
          <w:szCs w:val="24"/>
        </w:rPr>
        <w:t xml:space="preserve"> мы часто слышим такое сочетание</w:t>
      </w:r>
      <w:r w:rsidR="00A120AE">
        <w:rPr>
          <w:rFonts w:ascii="Times New Roman" w:hAnsi="Times New Roman" w:cs="Times New Roman"/>
          <w:sz w:val="24"/>
          <w:szCs w:val="24"/>
        </w:rPr>
        <w:t xml:space="preserve"> -</w:t>
      </w:r>
      <w:r w:rsidRPr="0013560B">
        <w:rPr>
          <w:rFonts w:ascii="Times New Roman" w:hAnsi="Times New Roman" w:cs="Times New Roman"/>
          <w:sz w:val="24"/>
          <w:szCs w:val="24"/>
        </w:rPr>
        <w:t xml:space="preserve"> «ситуация успеха». Еще Сухомлинский В.А. говорил, что ребенок только в том случае будет тяготеть к обучению, если будет видеть и понимать свой успех, чувствовать, что сделал пусть небольшой, но шаг вперед. Поэтому выбранные педагогами методы учебно-познавательной деятельности должны вызывать интерес у ребенка и приносить радость.</w:t>
      </w:r>
    </w:p>
    <w:p w:rsidR="00EC2F2B" w:rsidRPr="0013560B" w:rsidRDefault="00EC2F2B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 xml:space="preserve">Важно немного разделить понятия «успех» и «ситуация успеха». 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Ситуация успеха – это набор определенных условий, которые создают возможность достичь значительных результатов, т.е. обеспечить успех. А успех – это уже результат такой ситуации. Термин </w:t>
      </w:r>
      <w:r w:rsidR="000D4DC6" w:rsidRPr="0013560B">
        <w:rPr>
          <w:rFonts w:ascii="Times New Roman" w:hAnsi="Times New Roman" w:cs="Times New Roman"/>
          <w:sz w:val="24"/>
          <w:szCs w:val="24"/>
        </w:rPr>
        <w:lastRenderedPageBreak/>
        <w:t>«ситуация успеха» впервые был использован профессором, доктором педагогических наук А.С. Белкиным. С психологической точки зрения Белкин рассматривает успех как переживание состояния радости и удовлетворения своими результатами.</w:t>
      </w:r>
      <w:r w:rsidR="000D4DC6" w:rsidRPr="0013560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="000D4DC6" w:rsidRPr="0013560B">
        <w:rPr>
          <w:rFonts w:ascii="Times New Roman" w:hAnsi="Times New Roman" w:cs="Times New Roman"/>
          <w:sz w:val="24"/>
          <w:szCs w:val="24"/>
        </w:rPr>
        <w:t>С педагогической точки зрения, ситуация успеха - это такое целенаправленное, организованное сочетание условий, при которых создаётся возможность достичь значительных результатов в деятельности как отдельно взятой личности, так и коллектива в целом.</w:t>
      </w:r>
    </w:p>
    <w:p w:rsidR="000D05CA" w:rsidRPr="0013560B" w:rsidRDefault="000D05CA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Позволить испытать подобное чувство радости каждому своему ученику – задача любого педагога. Особенно</w:t>
      </w:r>
      <w:r w:rsidR="00D82883">
        <w:rPr>
          <w:rFonts w:ascii="Times New Roman" w:hAnsi="Times New Roman" w:cs="Times New Roman"/>
          <w:sz w:val="24"/>
          <w:szCs w:val="24"/>
        </w:rPr>
        <w:t xml:space="preserve"> </w:t>
      </w:r>
      <w:r w:rsidRPr="0013560B">
        <w:rPr>
          <w:rFonts w:ascii="Times New Roman" w:hAnsi="Times New Roman" w:cs="Times New Roman"/>
          <w:sz w:val="24"/>
          <w:szCs w:val="24"/>
        </w:rPr>
        <w:t>это касается детей с интеллектуальными нарушениями. Такие обучающиеся в большей степени нуждаются в переживании состояния успеха, так как у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 обучающихся с </w:t>
      </w:r>
      <w:r w:rsidRPr="0013560B">
        <w:rPr>
          <w:rFonts w:ascii="Times New Roman" w:hAnsi="Times New Roman" w:cs="Times New Roman"/>
          <w:sz w:val="24"/>
          <w:szCs w:val="24"/>
        </w:rPr>
        <w:t>интеллектуальными нарушениями мотивация к учебной деятельности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 </w:t>
      </w:r>
      <w:r w:rsidRPr="0013560B">
        <w:rPr>
          <w:rFonts w:ascii="Times New Roman" w:hAnsi="Times New Roman" w:cs="Times New Roman"/>
          <w:sz w:val="24"/>
          <w:szCs w:val="24"/>
        </w:rPr>
        <w:t xml:space="preserve">значительно 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снижена. </w:t>
      </w:r>
      <w:r w:rsidR="00D82883">
        <w:rPr>
          <w:rFonts w:ascii="Times New Roman" w:hAnsi="Times New Roman" w:cs="Times New Roman"/>
          <w:sz w:val="24"/>
          <w:szCs w:val="24"/>
        </w:rPr>
        <w:t>Поэтому часто,</w:t>
      </w:r>
      <w:r w:rsidRPr="0013560B">
        <w:rPr>
          <w:rFonts w:ascii="Times New Roman" w:hAnsi="Times New Roman" w:cs="Times New Roman"/>
          <w:sz w:val="24"/>
          <w:szCs w:val="24"/>
        </w:rPr>
        <w:t xml:space="preserve"> избегая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 непосильной и неприятной для них ситуации </w:t>
      </w:r>
      <w:r w:rsidRPr="0013560B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D82883" w:rsidRPr="0013560B">
        <w:rPr>
          <w:rFonts w:ascii="Times New Roman" w:hAnsi="Times New Roman" w:cs="Times New Roman"/>
          <w:sz w:val="24"/>
          <w:szCs w:val="24"/>
        </w:rPr>
        <w:t>и интеллектуального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 напряжения, </w:t>
      </w:r>
      <w:r w:rsidRPr="0013560B">
        <w:rPr>
          <w:rFonts w:ascii="Times New Roman" w:hAnsi="Times New Roman" w:cs="Times New Roman"/>
          <w:sz w:val="24"/>
          <w:szCs w:val="24"/>
        </w:rPr>
        <w:t xml:space="preserve">такие </w:t>
      </w:r>
      <w:r w:rsidR="00D82883" w:rsidRPr="0013560B">
        <w:rPr>
          <w:rFonts w:ascii="Times New Roman" w:hAnsi="Times New Roman" w:cs="Times New Roman"/>
          <w:sz w:val="24"/>
          <w:szCs w:val="24"/>
        </w:rPr>
        <w:t>дети выбирают</w:t>
      </w:r>
      <w:r w:rsidRPr="0013560B">
        <w:rPr>
          <w:rFonts w:ascii="Times New Roman" w:hAnsi="Times New Roman" w:cs="Times New Roman"/>
          <w:sz w:val="24"/>
          <w:szCs w:val="24"/>
        </w:rPr>
        <w:t xml:space="preserve"> просто отказ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 от </w:t>
      </w:r>
      <w:r w:rsidRPr="0013560B">
        <w:rPr>
          <w:rFonts w:ascii="Times New Roman" w:hAnsi="Times New Roman" w:cs="Times New Roman"/>
          <w:sz w:val="24"/>
          <w:szCs w:val="24"/>
        </w:rPr>
        <w:t xml:space="preserve">выполнения </w:t>
      </w:r>
      <w:r w:rsidR="000D4DC6" w:rsidRPr="0013560B">
        <w:rPr>
          <w:rFonts w:ascii="Times New Roman" w:hAnsi="Times New Roman" w:cs="Times New Roman"/>
          <w:sz w:val="24"/>
          <w:szCs w:val="24"/>
        </w:rPr>
        <w:t xml:space="preserve">заданий. </w:t>
      </w:r>
      <w:r w:rsidRPr="0013560B">
        <w:rPr>
          <w:rFonts w:ascii="Times New Roman" w:hAnsi="Times New Roman" w:cs="Times New Roman"/>
          <w:sz w:val="24"/>
          <w:szCs w:val="24"/>
        </w:rPr>
        <w:t>Педагог должен так организовать учебную деятельность обучающихся, чтобы она стала для них не просто обязанностью, а радостью познания мира.</w:t>
      </w:r>
    </w:p>
    <w:p w:rsidR="0013560B" w:rsidRPr="0013560B" w:rsidRDefault="0013560B" w:rsidP="007E77F1">
      <w:pPr>
        <w:pStyle w:val="Pa4"/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3560B">
        <w:rPr>
          <w:rFonts w:ascii="Times New Roman" w:hAnsi="Times New Roman" w:cs="Times New Roman"/>
          <w:color w:val="000000"/>
        </w:rPr>
        <w:t>Существует три этапа создания ситуации успеха на уроке.</w:t>
      </w:r>
    </w:p>
    <w:p w:rsidR="0013560B" w:rsidRPr="0013560B" w:rsidRDefault="0013560B" w:rsidP="007E77F1">
      <w:pPr>
        <w:pStyle w:val="Pa4"/>
        <w:spacing w:line="36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3560B">
        <w:rPr>
          <w:rFonts w:ascii="Times New Roman" w:hAnsi="Times New Roman" w:cs="Times New Roman"/>
          <w:color w:val="000000"/>
        </w:rPr>
        <w:t xml:space="preserve"> Рассмотрим каждый из них отдельно</w:t>
      </w:r>
      <w:r w:rsidR="005B0DD3">
        <w:rPr>
          <w:rFonts w:ascii="Times New Roman" w:hAnsi="Times New Roman" w:cs="Times New Roman"/>
          <w:color w:val="000000"/>
        </w:rPr>
        <w:t>.</w:t>
      </w:r>
      <w:r w:rsidRPr="0013560B">
        <w:rPr>
          <w:rFonts w:ascii="Times New Roman" w:hAnsi="Times New Roman" w:cs="Times New Roman"/>
          <w:color w:val="000000"/>
        </w:rPr>
        <w:t xml:space="preserve"> </w:t>
      </w:r>
    </w:p>
    <w:p w:rsidR="0013560B" w:rsidRPr="0013560B" w:rsidRDefault="0013560B" w:rsidP="007E77F1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560B">
        <w:rPr>
          <w:rFonts w:ascii="Times New Roman" w:hAnsi="Times New Roman" w:cs="Times New Roman"/>
          <w:color w:val="000000"/>
          <w:sz w:val="24"/>
          <w:szCs w:val="24"/>
        </w:rPr>
        <w:t>Мотивационный этап. Принятие творческого зада</w:t>
      </w:r>
      <w:r w:rsidRPr="0013560B">
        <w:rPr>
          <w:rFonts w:ascii="Times New Roman" w:hAnsi="Times New Roman" w:cs="Times New Roman"/>
          <w:color w:val="000000"/>
          <w:sz w:val="24"/>
          <w:szCs w:val="24"/>
        </w:rPr>
        <w:softHyphen/>
        <w:t>ния, «вызова» преодолеть трудности, которые могут встре</w:t>
      </w:r>
      <w:r w:rsidRPr="0013560B">
        <w:rPr>
          <w:rFonts w:ascii="Times New Roman" w:hAnsi="Times New Roman" w:cs="Times New Roman"/>
          <w:color w:val="000000"/>
          <w:sz w:val="24"/>
          <w:szCs w:val="24"/>
        </w:rPr>
        <w:softHyphen/>
        <w:t>титься в ходе работы, формирование мотива достижения. Учитель может использовать различные приемы: эмоцио</w:t>
      </w:r>
      <w:r w:rsidRPr="0013560B">
        <w:rPr>
          <w:rFonts w:ascii="Times New Roman" w:hAnsi="Times New Roman" w:cs="Times New Roman"/>
          <w:color w:val="000000"/>
          <w:sz w:val="24"/>
          <w:szCs w:val="24"/>
        </w:rPr>
        <w:softHyphen/>
        <w:t>нальное одобрение и установка на дальнейшую успешную работу, позитивно-перспективная оценка работы наряду с выделением ошибок, индивидуальная работа по преодоле</w:t>
      </w:r>
      <w:r w:rsidRPr="0013560B">
        <w:rPr>
          <w:rFonts w:ascii="Times New Roman" w:hAnsi="Times New Roman" w:cs="Times New Roman"/>
          <w:color w:val="000000"/>
          <w:sz w:val="24"/>
          <w:szCs w:val="24"/>
        </w:rPr>
        <w:softHyphen/>
        <w:t>нию пробелов в знаниях и умениях, акцентирование внима</w:t>
      </w:r>
      <w:r w:rsidRPr="0013560B">
        <w:rPr>
          <w:rFonts w:ascii="Times New Roman" w:hAnsi="Times New Roman" w:cs="Times New Roman"/>
          <w:color w:val="000000"/>
          <w:sz w:val="24"/>
          <w:szCs w:val="24"/>
        </w:rPr>
        <w:softHyphen/>
        <w:t>ния детей с ОВЗ на практическом применении освоенного навыка.</w:t>
      </w:r>
    </w:p>
    <w:p w:rsidR="0013560B" w:rsidRPr="0013560B" w:rsidRDefault="0013560B" w:rsidP="007E77F1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Организационный этап. Задача учителя — обеспе</w:t>
      </w:r>
      <w:r w:rsidRPr="0013560B">
        <w:rPr>
          <w:rFonts w:ascii="Times New Roman" w:hAnsi="Times New Roman" w:cs="Times New Roman"/>
          <w:sz w:val="24"/>
          <w:szCs w:val="24"/>
        </w:rPr>
        <w:softHyphen/>
        <w:t>чить учащемуся условия для успешного выполнения твор</w:t>
      </w:r>
      <w:r w:rsidRPr="0013560B">
        <w:rPr>
          <w:rFonts w:ascii="Times New Roman" w:hAnsi="Times New Roman" w:cs="Times New Roman"/>
          <w:sz w:val="24"/>
          <w:szCs w:val="24"/>
        </w:rPr>
        <w:softHyphen/>
        <w:t>ческого задания (с учетом индивидуальных способностей и личностных качеств), заинтересовать ученика самим по</w:t>
      </w:r>
      <w:r w:rsidRPr="0013560B">
        <w:rPr>
          <w:rFonts w:ascii="Times New Roman" w:hAnsi="Times New Roman" w:cs="Times New Roman"/>
          <w:sz w:val="24"/>
          <w:szCs w:val="24"/>
        </w:rPr>
        <w:softHyphen/>
        <w:t>знавательным процессом. Здесь могут быть включены та</w:t>
      </w:r>
      <w:r w:rsidRPr="0013560B">
        <w:rPr>
          <w:rFonts w:ascii="Times New Roman" w:hAnsi="Times New Roman" w:cs="Times New Roman"/>
          <w:sz w:val="24"/>
          <w:szCs w:val="24"/>
        </w:rPr>
        <w:softHyphen/>
        <w:t>кие приемы как эмоциональная разгрузка, смена задания по желанию учащегося, помощь класса/напарника; обра</w:t>
      </w:r>
      <w:r w:rsidRPr="0013560B">
        <w:rPr>
          <w:rFonts w:ascii="Times New Roman" w:hAnsi="Times New Roman" w:cs="Times New Roman"/>
          <w:sz w:val="24"/>
          <w:szCs w:val="24"/>
        </w:rPr>
        <w:softHyphen/>
        <w:t>щение к учителю, к более сильному ученику и т. д.</w:t>
      </w:r>
    </w:p>
    <w:p w:rsidR="0013560B" w:rsidRPr="0013560B" w:rsidRDefault="0013560B" w:rsidP="007E77F1">
      <w:pPr>
        <w:pStyle w:val="Pa4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560B">
        <w:rPr>
          <w:rFonts w:ascii="Times New Roman" w:hAnsi="Times New Roman" w:cs="Times New Roman"/>
        </w:rPr>
        <w:t>Итоговый этап. Перед учителем стоит задача орга</w:t>
      </w:r>
      <w:r w:rsidRPr="0013560B">
        <w:rPr>
          <w:rFonts w:ascii="Times New Roman" w:hAnsi="Times New Roman" w:cs="Times New Roman"/>
        </w:rPr>
        <w:softHyphen/>
        <w:t>низовать познавательный процесс таким образом, чтобы обратить результат выполненной работы в стимул, в осо</w:t>
      </w:r>
      <w:r w:rsidRPr="0013560B">
        <w:rPr>
          <w:rFonts w:ascii="Times New Roman" w:hAnsi="Times New Roman" w:cs="Times New Roman"/>
        </w:rPr>
        <w:softHyphen/>
        <w:t>знанный мотив для следующего творческого задания. Ито</w:t>
      </w:r>
      <w:r w:rsidRPr="0013560B">
        <w:rPr>
          <w:rFonts w:ascii="Times New Roman" w:hAnsi="Times New Roman" w:cs="Times New Roman"/>
        </w:rPr>
        <w:softHyphen/>
        <w:t>говый этап служит основой для формирования мотивов бу</w:t>
      </w:r>
      <w:r w:rsidRPr="0013560B">
        <w:rPr>
          <w:rFonts w:ascii="Times New Roman" w:hAnsi="Times New Roman" w:cs="Times New Roman"/>
        </w:rPr>
        <w:softHyphen/>
        <w:t xml:space="preserve">дущей деятельности. </w:t>
      </w:r>
    </w:p>
    <w:p w:rsidR="0013560B" w:rsidRPr="0013560B" w:rsidRDefault="0013560B" w:rsidP="007E77F1">
      <w:pPr>
        <w:pStyle w:val="Pa4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3560B">
        <w:rPr>
          <w:rFonts w:ascii="Times New Roman" w:hAnsi="Times New Roman" w:cs="Times New Roman"/>
        </w:rPr>
        <w:lastRenderedPageBreak/>
        <w:t>Ситуация успеха «перерастает» из однократного приема в педагогическое условие активизации творческой деятель</w:t>
      </w:r>
      <w:r w:rsidRPr="0013560B">
        <w:rPr>
          <w:rFonts w:ascii="Times New Roman" w:hAnsi="Times New Roman" w:cs="Times New Roman"/>
        </w:rPr>
        <w:softHyphen/>
        <w:t xml:space="preserve">ности и фактор только в том случае, если происходит смена позиции учащегося в творческом процессе. Из пассивного созерцателя он должен стать «творцом», ощутить в себе уверенность, обрести себя как личность. </w:t>
      </w:r>
    </w:p>
    <w:p w:rsidR="00923CCA" w:rsidRPr="0013560B" w:rsidRDefault="000D4DC6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Необходимо обеспечивать у обучающихся ощущение продвижения вперед, правильно подбирая уровень сложности заданий и переживание успеха в учебной деятельности, заслуженно оценивая результат их деятельности</w:t>
      </w:r>
      <w:r w:rsidR="00923CCA" w:rsidRPr="0013560B">
        <w:rPr>
          <w:rFonts w:ascii="Times New Roman" w:hAnsi="Times New Roman" w:cs="Times New Roman"/>
          <w:sz w:val="24"/>
          <w:szCs w:val="24"/>
        </w:rPr>
        <w:t>. Например, словами:</w:t>
      </w:r>
      <w:r w:rsidRPr="0013560B">
        <w:rPr>
          <w:rFonts w:ascii="Times New Roman" w:hAnsi="Times New Roman" w:cs="Times New Roman"/>
          <w:sz w:val="24"/>
          <w:szCs w:val="24"/>
        </w:rPr>
        <w:t xml:space="preserve"> «Сегодня ты выполнил это задан</w:t>
      </w:r>
      <w:r w:rsidR="00923CCA" w:rsidRPr="0013560B">
        <w:rPr>
          <w:rFonts w:ascii="Times New Roman" w:hAnsi="Times New Roman" w:cs="Times New Roman"/>
          <w:sz w:val="24"/>
          <w:szCs w:val="24"/>
        </w:rPr>
        <w:t>ие гораздо быстрее, чем вчера!», «Все получится!», «Ты сможешь!».</w:t>
      </w:r>
    </w:p>
    <w:p w:rsidR="0046132E" w:rsidRPr="0013560B" w:rsidRDefault="000D05CA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color w:val="A5A3A3"/>
          <w:sz w:val="24"/>
          <w:szCs w:val="24"/>
          <w:shd w:val="clear" w:color="auto" w:fill="FFFFFF"/>
        </w:rPr>
        <w:t xml:space="preserve"> </w:t>
      </w:r>
      <w:r w:rsidR="0046132E" w:rsidRPr="0013560B">
        <w:rPr>
          <w:rFonts w:ascii="Times New Roman" w:hAnsi="Times New Roman" w:cs="Times New Roman"/>
          <w:sz w:val="24"/>
          <w:szCs w:val="24"/>
        </w:rPr>
        <w:t>В работе с</w:t>
      </w:r>
      <w:r w:rsidR="00923CCA" w:rsidRPr="0013560B">
        <w:rPr>
          <w:rFonts w:ascii="Times New Roman" w:hAnsi="Times New Roman" w:cs="Times New Roman"/>
          <w:sz w:val="24"/>
          <w:szCs w:val="24"/>
        </w:rPr>
        <w:t xml:space="preserve"> обучающи</w:t>
      </w:r>
      <w:r w:rsidR="0046132E" w:rsidRPr="0013560B">
        <w:rPr>
          <w:rFonts w:ascii="Times New Roman" w:hAnsi="Times New Roman" w:cs="Times New Roman"/>
          <w:sz w:val="24"/>
          <w:szCs w:val="24"/>
        </w:rPr>
        <w:t>ми</w:t>
      </w:r>
      <w:r w:rsidR="00923CCA" w:rsidRPr="0013560B">
        <w:rPr>
          <w:rFonts w:ascii="Times New Roman" w:hAnsi="Times New Roman" w:cs="Times New Roman"/>
          <w:sz w:val="24"/>
          <w:szCs w:val="24"/>
        </w:rPr>
        <w:t>ся с интеллектуальными нарушениями очень важно учитывать факторы, влияющие на положительное отношение к учебной деятельности. К внешним факторам, влияющим на это отношение можно отнести: учебный режим, личность педагога, различные ситуации и т.д. А к  внутренним факторам - мотивы обучающегося, его интересы и потребности, самооценка и т.д.</w:t>
      </w:r>
      <w:r w:rsidR="0046132E" w:rsidRPr="001356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3CCA" w:rsidRPr="0013560B" w:rsidRDefault="0046132E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Такая мотивация</w:t>
      </w:r>
      <w:r w:rsidR="00670280" w:rsidRPr="0013560B">
        <w:rPr>
          <w:rFonts w:ascii="Times New Roman" w:hAnsi="Times New Roman" w:cs="Times New Roman"/>
          <w:sz w:val="24"/>
          <w:szCs w:val="24"/>
        </w:rPr>
        <w:t>,</w:t>
      </w:r>
      <w:r w:rsidRPr="0013560B">
        <w:rPr>
          <w:rFonts w:ascii="Times New Roman" w:hAnsi="Times New Roman" w:cs="Times New Roman"/>
          <w:sz w:val="24"/>
          <w:szCs w:val="24"/>
        </w:rPr>
        <w:t xml:space="preserve"> как </w:t>
      </w:r>
      <w:r w:rsidR="00923CCA" w:rsidRPr="0013560B">
        <w:rPr>
          <w:rFonts w:ascii="Times New Roman" w:hAnsi="Times New Roman" w:cs="Times New Roman"/>
          <w:sz w:val="24"/>
          <w:szCs w:val="24"/>
        </w:rPr>
        <w:t>интерес к школьной обстановке, личность педагога, различные виды оценки, подготовка к будущей работе, интерес к изучаемому материалу или получению знаний, интерес к процессу учебного труда, привычка выполнять предъявляемые школой и педагогом требования и др.</w:t>
      </w:r>
      <w:r w:rsidR="00670280" w:rsidRPr="0013560B">
        <w:rPr>
          <w:rFonts w:ascii="Times New Roman" w:hAnsi="Times New Roman" w:cs="Times New Roman"/>
          <w:sz w:val="24"/>
          <w:szCs w:val="24"/>
        </w:rPr>
        <w:t>,</w:t>
      </w:r>
      <w:r w:rsidR="00923CCA" w:rsidRPr="0013560B">
        <w:rPr>
          <w:rFonts w:ascii="Times New Roman" w:hAnsi="Times New Roman" w:cs="Times New Roman"/>
          <w:sz w:val="24"/>
          <w:szCs w:val="24"/>
        </w:rPr>
        <w:t xml:space="preserve"> способству</w:t>
      </w:r>
      <w:r w:rsidR="00670280" w:rsidRPr="0013560B">
        <w:rPr>
          <w:rFonts w:ascii="Times New Roman" w:hAnsi="Times New Roman" w:cs="Times New Roman"/>
          <w:sz w:val="24"/>
          <w:szCs w:val="24"/>
        </w:rPr>
        <w:t>ю</w:t>
      </w:r>
      <w:r w:rsidR="00923CCA" w:rsidRPr="0013560B">
        <w:rPr>
          <w:rFonts w:ascii="Times New Roman" w:hAnsi="Times New Roman" w:cs="Times New Roman"/>
          <w:sz w:val="24"/>
          <w:szCs w:val="24"/>
        </w:rPr>
        <w:t xml:space="preserve">т, с одной стороны, развитию понимания необходимости школьных знаний, интереса к изучаемым предметам, а с другой стороны </w:t>
      </w:r>
      <w:r w:rsidR="00670280" w:rsidRPr="0013560B">
        <w:rPr>
          <w:rFonts w:ascii="Times New Roman" w:hAnsi="Times New Roman" w:cs="Times New Roman"/>
          <w:sz w:val="24"/>
          <w:szCs w:val="24"/>
        </w:rPr>
        <w:t>–</w:t>
      </w:r>
      <w:r w:rsidR="00923CCA" w:rsidRPr="0013560B">
        <w:rPr>
          <w:rFonts w:ascii="Times New Roman" w:hAnsi="Times New Roman" w:cs="Times New Roman"/>
          <w:sz w:val="24"/>
          <w:szCs w:val="24"/>
        </w:rPr>
        <w:t xml:space="preserve"> </w:t>
      </w:r>
      <w:r w:rsidR="00670280" w:rsidRPr="0013560B">
        <w:rPr>
          <w:rFonts w:ascii="Times New Roman" w:hAnsi="Times New Roman" w:cs="Times New Roman"/>
          <w:sz w:val="24"/>
          <w:szCs w:val="24"/>
        </w:rPr>
        <w:t>к повышению успеваемости.</w:t>
      </w:r>
    </w:p>
    <w:p w:rsidR="00670280" w:rsidRPr="0013560B" w:rsidRDefault="00670280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t>Одним из условий успешной адаптации ребенка с интеллектуальными нарушениями в обществе является успех в учебной деятельности. Положительный вектор обучения - это источник внутренних сил ребенка. Он дает энергию для преодоления трудностей, в то время как сам ребенок испытывает уверенность в себе и внутреннее удовлетворение. На основе всего этого можно сделать вывод: успех в учебе – успех в жизни!</w:t>
      </w:r>
    </w:p>
    <w:p w:rsidR="0013560B" w:rsidRPr="0013560B" w:rsidRDefault="0013560B" w:rsidP="00DE15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60B" w:rsidRPr="0013560B" w:rsidRDefault="0013560B" w:rsidP="00DE153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3560B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</w:t>
      </w:r>
    </w:p>
    <w:p w:rsidR="0013560B" w:rsidRPr="00DE1537" w:rsidRDefault="00DE1537" w:rsidP="00DE1537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Деменков</w:t>
      </w:r>
      <w:r w:rsidR="0013560B" w:rsidRPr="00DE1537">
        <w:rPr>
          <w:rFonts w:ascii="Times New Roman" w:hAnsi="Times New Roman" w:cs="Times New Roman"/>
          <w:sz w:val="24"/>
          <w:szCs w:val="24"/>
        </w:rPr>
        <w:t xml:space="preserve"> К. А. Создание ситуации успеха в учебной деятельности детей с ОВЗ / К. А. Деменков. — Текст: непосредственный // Молодой ученый. — 2019. — № 35 (273). — С. 118-120. — URL: https://moluch.ru/archive/273/62182/ (дата обращения: 16.04.2022).</w:t>
      </w:r>
    </w:p>
    <w:p w:rsidR="0013560B" w:rsidRPr="00DE1537" w:rsidRDefault="00DE1537" w:rsidP="00DE1537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Кашканова</w:t>
      </w:r>
      <w:proofErr w:type="spellEnd"/>
      <w:r w:rsidR="0013560B" w:rsidRPr="00DE1537">
        <w:rPr>
          <w:rFonts w:ascii="Times New Roman" w:hAnsi="Times New Roman" w:cs="Times New Roman"/>
          <w:sz w:val="24"/>
          <w:szCs w:val="24"/>
        </w:rPr>
        <w:t xml:space="preserve"> Л. З. Использование дифференцированного подхода как средство повышения мотивации к учению каждого учащегося с нарушением интеллекта в соответствии с ФГОС / Л. З. </w:t>
      </w:r>
      <w:proofErr w:type="spellStart"/>
      <w:r w:rsidR="0013560B" w:rsidRPr="00DE1537">
        <w:rPr>
          <w:rFonts w:ascii="Times New Roman" w:hAnsi="Times New Roman" w:cs="Times New Roman"/>
          <w:sz w:val="24"/>
          <w:szCs w:val="24"/>
        </w:rPr>
        <w:t>Кашканова</w:t>
      </w:r>
      <w:proofErr w:type="spellEnd"/>
      <w:r w:rsidR="0013560B" w:rsidRPr="00DE1537">
        <w:rPr>
          <w:rFonts w:ascii="Times New Roman" w:hAnsi="Times New Roman" w:cs="Times New Roman"/>
          <w:sz w:val="24"/>
          <w:szCs w:val="24"/>
        </w:rPr>
        <w:t xml:space="preserve">. — Текст: непосредственный // Молодой ученый. </w:t>
      </w:r>
      <w:r w:rsidR="0013560B" w:rsidRPr="00DE1537">
        <w:rPr>
          <w:rFonts w:ascii="Times New Roman" w:hAnsi="Times New Roman" w:cs="Times New Roman"/>
          <w:sz w:val="24"/>
          <w:szCs w:val="24"/>
        </w:rPr>
        <w:lastRenderedPageBreak/>
        <w:t>— 2017. — № 38 (172). — С. 110-112. — URL: https://moluch.ru/archive/172/45668/ (дата обращения: 16.04.2022).</w:t>
      </w:r>
    </w:p>
    <w:p w:rsidR="0013560B" w:rsidRPr="00DE1537" w:rsidRDefault="00DE1537" w:rsidP="00DE1537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Сычёва</w:t>
      </w:r>
      <w:r w:rsidR="0013560B" w:rsidRPr="00DE1537">
        <w:rPr>
          <w:rFonts w:ascii="Times New Roman" w:hAnsi="Times New Roman" w:cs="Times New Roman"/>
          <w:sz w:val="24"/>
          <w:szCs w:val="24"/>
        </w:rPr>
        <w:t xml:space="preserve"> Т. В. Ситуация успеха как фактор развития личности младшего школьника с ограниченными возможностями здоровья / Т. В. Сычёва. — Текст: непосредственный // Инновационные педагогические технологии: материалы VII </w:t>
      </w:r>
      <w:proofErr w:type="spellStart"/>
      <w:r w:rsidR="0013560B" w:rsidRPr="00DE1537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="0013560B" w:rsidRPr="00DE1537">
        <w:rPr>
          <w:rFonts w:ascii="Times New Roman" w:hAnsi="Times New Roman" w:cs="Times New Roman"/>
          <w:sz w:val="24"/>
          <w:szCs w:val="24"/>
        </w:rPr>
        <w:t xml:space="preserve">. науч. </w:t>
      </w:r>
      <w:proofErr w:type="spellStart"/>
      <w:r w:rsidR="0013560B" w:rsidRPr="00DE1537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="0013560B" w:rsidRPr="00DE1537">
        <w:rPr>
          <w:rFonts w:ascii="Times New Roman" w:hAnsi="Times New Roman" w:cs="Times New Roman"/>
          <w:sz w:val="24"/>
          <w:szCs w:val="24"/>
        </w:rPr>
        <w:t>. (г. Казань, октябрь 2017 г.). — Казань: Бук, 2017. — С. 12-14. — URL: https://moluch.ru/conf/ped/archive/271/12903/ (дата обращения: 16.04.2022).</w:t>
      </w:r>
    </w:p>
    <w:p w:rsidR="0013560B" w:rsidRPr="00DE1537" w:rsidRDefault="0013560B" w:rsidP="00DE1537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537">
        <w:rPr>
          <w:rFonts w:ascii="Times New Roman" w:hAnsi="Times New Roman" w:cs="Times New Roman"/>
          <w:sz w:val="24"/>
          <w:szCs w:val="24"/>
        </w:rPr>
        <w:t xml:space="preserve">Трошин Павел Леонидович Интеллект и его виды. Нарушение интеллекта // </w:t>
      </w:r>
      <w:proofErr w:type="spellStart"/>
      <w:r w:rsidRPr="00DE1537">
        <w:rPr>
          <w:rFonts w:ascii="Times New Roman" w:hAnsi="Times New Roman" w:cs="Times New Roman"/>
          <w:sz w:val="24"/>
          <w:szCs w:val="24"/>
        </w:rPr>
        <w:t>European</w:t>
      </w:r>
      <w:proofErr w:type="spellEnd"/>
      <w:r w:rsidRPr="00DE15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1537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Pr="00DE1537">
        <w:rPr>
          <w:rFonts w:ascii="Times New Roman" w:hAnsi="Times New Roman" w:cs="Times New Roman"/>
          <w:sz w:val="24"/>
          <w:szCs w:val="24"/>
        </w:rPr>
        <w:t>. 2016. №6 (16). URL: https://cyberleninka.ru/article/n/intellekt-i-ego-vidy-narushenie-intellekta (дата обращения: 16.04.2022).</w:t>
      </w:r>
    </w:p>
    <w:p w:rsidR="00D6005F" w:rsidRPr="0013560B" w:rsidRDefault="0013560B" w:rsidP="0013560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3560B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CB5FBB" w:rsidRPr="0013560B" w:rsidRDefault="00CB5FBB" w:rsidP="001356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B5FBB" w:rsidRPr="0013560B" w:rsidSect="00B85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teraturnaya">
    <w:altName w:val="Literaturnay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F0B53"/>
    <w:multiLevelType w:val="hybridMultilevel"/>
    <w:tmpl w:val="372E5F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0266B9A"/>
    <w:multiLevelType w:val="hybridMultilevel"/>
    <w:tmpl w:val="EBC0E63A"/>
    <w:lvl w:ilvl="0" w:tplc="ABDE122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5D9A"/>
    <w:rsid w:val="000772FA"/>
    <w:rsid w:val="000D05CA"/>
    <w:rsid w:val="000D4DC6"/>
    <w:rsid w:val="0013560B"/>
    <w:rsid w:val="001C369F"/>
    <w:rsid w:val="0046132E"/>
    <w:rsid w:val="005B0DD3"/>
    <w:rsid w:val="00617FD9"/>
    <w:rsid w:val="00670280"/>
    <w:rsid w:val="00721D00"/>
    <w:rsid w:val="007E77F1"/>
    <w:rsid w:val="008D5D9A"/>
    <w:rsid w:val="00923CCA"/>
    <w:rsid w:val="00A120AE"/>
    <w:rsid w:val="00A84CD8"/>
    <w:rsid w:val="00B44940"/>
    <w:rsid w:val="00B8500A"/>
    <w:rsid w:val="00CB5FBB"/>
    <w:rsid w:val="00D6005F"/>
    <w:rsid w:val="00D82883"/>
    <w:rsid w:val="00DE1537"/>
    <w:rsid w:val="00EC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925E5"/>
  <w15:docId w15:val="{3322BECF-2C52-4455-88F8-95BE4C6D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4">
    <w:name w:val="Pa4"/>
    <w:basedOn w:val="a"/>
    <w:next w:val="a"/>
    <w:uiPriority w:val="99"/>
    <w:rsid w:val="0013560B"/>
    <w:pPr>
      <w:autoSpaceDE w:val="0"/>
      <w:autoSpaceDN w:val="0"/>
      <w:adjustRightInd w:val="0"/>
      <w:spacing w:after="0" w:line="201" w:lineRule="atLeast"/>
    </w:pPr>
    <w:rPr>
      <w:rFonts w:ascii="Literaturnaya" w:hAnsi="Literaturnaya"/>
      <w:sz w:val="24"/>
      <w:szCs w:val="24"/>
    </w:rPr>
  </w:style>
  <w:style w:type="paragraph" w:styleId="a3">
    <w:name w:val="List Paragraph"/>
    <w:basedOn w:val="a"/>
    <w:uiPriority w:val="34"/>
    <w:qFormat/>
    <w:rsid w:val="0013560B"/>
    <w:pPr>
      <w:ind w:left="720"/>
      <w:contextualSpacing/>
    </w:pPr>
  </w:style>
  <w:style w:type="paragraph" w:styleId="a4">
    <w:name w:val="No Spacing"/>
    <w:uiPriority w:val="99"/>
    <w:qFormat/>
    <w:rsid w:val="00A84C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7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Якупова Альфия Садиковна</cp:lastModifiedBy>
  <cp:revision>5</cp:revision>
  <dcterms:created xsi:type="dcterms:W3CDTF">2022-04-16T13:28:00Z</dcterms:created>
  <dcterms:modified xsi:type="dcterms:W3CDTF">2022-05-31T14:02:00Z</dcterms:modified>
</cp:coreProperties>
</file>