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3BD" w:rsidRPr="005B514C" w:rsidRDefault="001143BD" w:rsidP="00FE4BA1">
      <w:pPr>
        <w:ind w:firstLine="0"/>
        <w:jc w:val="left"/>
      </w:pPr>
      <w:r w:rsidRPr="005B514C">
        <w:t>Комлева</w:t>
      </w:r>
      <w:r>
        <w:t xml:space="preserve"> Татьяна Сергеевна</w:t>
      </w:r>
      <w:r w:rsidRPr="005B514C">
        <w:t xml:space="preserve">, </w:t>
      </w:r>
    </w:p>
    <w:p w:rsidR="001143BD" w:rsidRPr="005B514C" w:rsidRDefault="001143BD" w:rsidP="00FE4BA1">
      <w:pPr>
        <w:ind w:firstLine="0"/>
        <w:jc w:val="left"/>
      </w:pPr>
      <w:r w:rsidRPr="005B514C">
        <w:t>педагог дополнительного образования</w:t>
      </w:r>
      <w:r w:rsidR="00A13C3B">
        <w:t>, высшая квалификационная категория.</w:t>
      </w:r>
    </w:p>
    <w:p w:rsidR="00780748" w:rsidRDefault="001143BD" w:rsidP="00FE4BA1">
      <w:pPr>
        <w:ind w:firstLine="0"/>
        <w:jc w:val="left"/>
      </w:pPr>
      <w:r w:rsidRPr="005B514C">
        <w:t>Кулиева</w:t>
      </w:r>
      <w:r>
        <w:t xml:space="preserve"> Ирина Михайловна, </w:t>
      </w:r>
    </w:p>
    <w:p w:rsidR="001143BD" w:rsidRDefault="001143BD" w:rsidP="00FE4BA1">
      <w:pPr>
        <w:ind w:firstLine="0"/>
        <w:jc w:val="left"/>
      </w:pPr>
      <w:r w:rsidRPr="005B514C">
        <w:t>методист</w:t>
      </w:r>
      <w:r w:rsidR="00780748">
        <w:t xml:space="preserve">, заслуженный работник культуры </w:t>
      </w:r>
      <w:r w:rsidR="00DD0E7A">
        <w:t xml:space="preserve">Российской Федерации и </w:t>
      </w:r>
      <w:r w:rsidR="00076C52">
        <w:t>Р</w:t>
      </w:r>
      <w:r w:rsidR="00DD0E7A">
        <w:t xml:space="preserve">еспублики </w:t>
      </w:r>
      <w:r w:rsidR="00780748">
        <w:t>Бурятия</w:t>
      </w:r>
      <w:r w:rsidR="00DD0E7A">
        <w:t>,</w:t>
      </w:r>
      <w:r w:rsidR="00780748">
        <w:t xml:space="preserve"> доцент кафедр</w:t>
      </w:r>
      <w:r w:rsidR="00076C52">
        <w:t>ы</w:t>
      </w:r>
      <w:r w:rsidR="00780748">
        <w:t xml:space="preserve"> хореографии</w:t>
      </w:r>
    </w:p>
    <w:p w:rsidR="001143BD" w:rsidRDefault="001143BD" w:rsidP="001F67B2">
      <w:pPr>
        <w:ind w:firstLine="0"/>
        <w:jc w:val="left"/>
      </w:pPr>
      <w:r w:rsidRPr="005B514C">
        <w:t xml:space="preserve">Государственное бюджетное учреждение дополнительного образования </w:t>
      </w:r>
      <w:r>
        <w:t xml:space="preserve">Центр </w:t>
      </w:r>
      <w:r w:rsidRPr="005B514C">
        <w:t>внешкольной работы с детьми и молодежью Калининского района Санкт-Петербурга «Академический»</w:t>
      </w:r>
    </w:p>
    <w:p w:rsidR="008011C6" w:rsidRPr="005B514C" w:rsidRDefault="008011C6" w:rsidP="001F67B2">
      <w:pPr>
        <w:ind w:firstLine="0"/>
        <w:jc w:val="left"/>
      </w:pPr>
      <w:bookmarkStart w:id="0" w:name="_GoBack"/>
      <w:bookmarkEnd w:id="0"/>
    </w:p>
    <w:p w:rsidR="00DD0E7A" w:rsidRPr="00FE4BA1" w:rsidRDefault="00DD0E7A" w:rsidP="001F67B2">
      <w:pPr>
        <w:ind w:firstLine="0"/>
        <w:jc w:val="left"/>
        <w:rPr>
          <w:b/>
          <w:sz w:val="28"/>
          <w:szCs w:val="28"/>
        </w:rPr>
      </w:pPr>
      <w:r w:rsidRPr="001F67B2">
        <w:rPr>
          <w:b/>
          <w:sz w:val="28"/>
          <w:szCs w:val="28"/>
        </w:rPr>
        <w:t>Презентация</w:t>
      </w:r>
      <w:r w:rsidRPr="00FE4BA1">
        <w:rPr>
          <w:b/>
          <w:sz w:val="28"/>
          <w:szCs w:val="28"/>
        </w:rPr>
        <w:t xml:space="preserve"> на занятиях по хореографии как одна из форм применения И</w:t>
      </w:r>
      <w:r w:rsidR="00B1389D">
        <w:rPr>
          <w:b/>
          <w:sz w:val="28"/>
          <w:szCs w:val="28"/>
        </w:rPr>
        <w:t>КТ в дополнительном образовании</w:t>
      </w:r>
    </w:p>
    <w:p w:rsidR="00B06888" w:rsidRPr="00FE4BA1" w:rsidRDefault="00DB5653" w:rsidP="001F67B2">
      <w:pPr>
        <w:spacing w:before="240" w:after="240"/>
        <w:ind w:left="680" w:right="680" w:firstLine="0"/>
        <w:rPr>
          <w:i/>
        </w:rPr>
      </w:pPr>
      <w:r w:rsidRPr="00FE4BA1">
        <w:rPr>
          <w:i/>
        </w:rPr>
        <w:t>В данной статье обосновывается актуальность применения ИКТ на занятиях по хореографии в дополнительном образовании детей. Анализируются понятия ИКТ, ИКТ-компетентность педагога</w:t>
      </w:r>
      <w:r w:rsidR="00076C52">
        <w:rPr>
          <w:i/>
        </w:rPr>
        <w:t>,</w:t>
      </w:r>
      <w:r w:rsidRPr="00FE4BA1">
        <w:rPr>
          <w:i/>
        </w:rPr>
        <w:t xml:space="preserve"> обобщается опыт реальной педагогической практики разработки и применения компьютерной презентации на занятиях по народно-сценическому танцу.</w:t>
      </w:r>
    </w:p>
    <w:p w:rsidR="009C6E18" w:rsidRDefault="00B97401" w:rsidP="00B97401">
      <w:pPr>
        <w:pStyle w:val="Default"/>
        <w:spacing w:line="360" w:lineRule="auto"/>
        <w:ind w:firstLine="709"/>
        <w:jc w:val="both"/>
        <w:rPr>
          <w:color w:val="auto"/>
        </w:rPr>
      </w:pPr>
      <w:r w:rsidRPr="005B514C">
        <w:rPr>
          <w:color w:val="auto"/>
        </w:rPr>
        <w:t>В Концепции</w:t>
      </w:r>
      <w:r w:rsidRPr="005B514C">
        <w:rPr>
          <w:color w:val="auto"/>
          <w:spacing w:val="2"/>
        </w:rPr>
        <w:t xml:space="preserve"> развития дополнительного образования детей</w:t>
      </w:r>
      <w:r w:rsidR="00B1389D">
        <w:rPr>
          <w:color w:val="auto"/>
          <w:spacing w:val="2"/>
        </w:rPr>
        <w:t xml:space="preserve"> </w:t>
      </w:r>
      <w:r>
        <w:rPr>
          <w:color w:val="auto"/>
        </w:rPr>
        <w:t>обозначено</w:t>
      </w:r>
      <w:r w:rsidRPr="005B514C">
        <w:rPr>
          <w:color w:val="auto"/>
        </w:rPr>
        <w:t xml:space="preserve">, что в </w:t>
      </w:r>
      <w:r>
        <w:rPr>
          <w:color w:val="auto"/>
        </w:rPr>
        <w:t>«</w:t>
      </w:r>
      <w:r w:rsidRPr="005B514C">
        <w:rPr>
          <w:color w:val="auto"/>
        </w:rPr>
        <w:t xml:space="preserve">XXI веке приоритетом образования </w:t>
      </w:r>
      <w:r w:rsidRPr="00B97401">
        <w:rPr>
          <w:color w:val="auto"/>
        </w:rPr>
        <w:t>должно стать превращение</w:t>
      </w:r>
      <w:r w:rsidRPr="005B514C">
        <w:rPr>
          <w:color w:val="auto"/>
        </w:rPr>
        <w:t xml:space="preserve"> жизненного пространства в мотивирующее пространство, определяющее самоактуализацию и самореализацию личности, где воспитание человека начинается с формирования мотивации к познанию, творчеству, труду, спорту, приобщению к ценностям и традициям многонациональной кул</w:t>
      </w:r>
      <w:r w:rsidR="005B700D">
        <w:rPr>
          <w:color w:val="auto"/>
        </w:rPr>
        <w:t>ьтуры российского народа» (5)</w:t>
      </w:r>
      <w:r w:rsidRPr="005B514C">
        <w:rPr>
          <w:color w:val="auto"/>
        </w:rPr>
        <w:t xml:space="preserve">. </w:t>
      </w:r>
      <w:r w:rsidR="00FB323D">
        <w:rPr>
          <w:color w:val="auto"/>
        </w:rPr>
        <w:t>С</w:t>
      </w:r>
      <w:r>
        <w:rPr>
          <w:color w:val="auto"/>
        </w:rPr>
        <w:t xml:space="preserve"> целью </w:t>
      </w:r>
      <w:r w:rsidRPr="005B514C">
        <w:rPr>
          <w:color w:val="auto"/>
        </w:rPr>
        <w:t>приобщени</w:t>
      </w:r>
      <w:r>
        <w:rPr>
          <w:color w:val="auto"/>
        </w:rPr>
        <w:t>я</w:t>
      </w:r>
      <w:r w:rsidR="00B1389D">
        <w:rPr>
          <w:color w:val="auto"/>
        </w:rPr>
        <w:t xml:space="preserve"> </w:t>
      </w:r>
      <w:r>
        <w:rPr>
          <w:color w:val="auto"/>
        </w:rPr>
        <w:t xml:space="preserve">современных детей и юношества </w:t>
      </w:r>
      <w:r w:rsidRPr="005B514C">
        <w:rPr>
          <w:color w:val="auto"/>
        </w:rPr>
        <w:t>к ценностям и традициям многонациональной культуры российского народа</w:t>
      </w:r>
      <w:r>
        <w:rPr>
          <w:color w:val="auto"/>
        </w:rPr>
        <w:t xml:space="preserve"> в настоящее время важным становится поиск и внедрение </w:t>
      </w:r>
      <w:r w:rsidR="009C6E18">
        <w:rPr>
          <w:color w:val="auto"/>
        </w:rPr>
        <w:t>современных</w:t>
      </w:r>
      <w:r>
        <w:rPr>
          <w:color w:val="auto"/>
        </w:rPr>
        <w:t xml:space="preserve"> форм, методов и технологий</w:t>
      </w:r>
      <w:r w:rsidR="00D042CA">
        <w:rPr>
          <w:color w:val="auto"/>
        </w:rPr>
        <w:t>.</w:t>
      </w:r>
    </w:p>
    <w:p w:rsidR="009C6E18" w:rsidRPr="005B514C" w:rsidRDefault="009C6E18" w:rsidP="009C6E18">
      <w:pPr>
        <w:pStyle w:val="Default"/>
        <w:spacing w:line="360" w:lineRule="auto"/>
        <w:ind w:firstLine="709"/>
        <w:jc w:val="both"/>
        <w:rPr>
          <w:color w:val="auto"/>
        </w:rPr>
      </w:pPr>
      <w:r w:rsidRPr="005B514C">
        <w:rPr>
          <w:color w:val="auto"/>
        </w:rPr>
        <w:t>В этой связи перед педагогами дополнительного образования по народно-сценическому танцу возникают</w:t>
      </w:r>
      <w:r w:rsidR="00B1389D">
        <w:rPr>
          <w:color w:val="auto"/>
        </w:rPr>
        <w:t xml:space="preserve"> </w:t>
      </w:r>
      <w:r w:rsidRPr="005B514C">
        <w:rPr>
          <w:color w:val="auto"/>
        </w:rPr>
        <w:t>актуальные вопросы: каким должно быть занятие по народно-сценическому танцу сегодня? Как активизировать познавательную деятельность учащихся? Как интереснее организовать образовательный процесс?</w:t>
      </w:r>
    </w:p>
    <w:p w:rsidR="00B97401" w:rsidRDefault="00B97401" w:rsidP="00B97401">
      <w:pPr>
        <w:pStyle w:val="Default"/>
        <w:spacing w:line="360" w:lineRule="auto"/>
        <w:ind w:firstLine="709"/>
        <w:jc w:val="both"/>
      </w:pPr>
      <w:r w:rsidRPr="005B514C">
        <w:t>Опыт работы Комлевой Татьяны Сергеевны</w:t>
      </w:r>
      <w:r>
        <w:t xml:space="preserve">, </w:t>
      </w:r>
      <w:r w:rsidRPr="005B514C">
        <w:t xml:space="preserve">педагога дополнительного образования по хореографии в студии танца «Глобус» ГБУ ДО ЦВР ДМ Калининского района </w:t>
      </w:r>
      <w:r w:rsidR="00076C52">
        <w:t xml:space="preserve">Санкт-Петербурга </w:t>
      </w:r>
      <w:r w:rsidRPr="005B514C">
        <w:t>«Академический</w:t>
      </w:r>
      <w:r w:rsidR="00D66C4F" w:rsidRPr="005B514C">
        <w:t>»</w:t>
      </w:r>
      <w:r w:rsidR="00D66C4F">
        <w:t>, наглядно</w:t>
      </w:r>
      <w:r w:rsidR="009C6E18">
        <w:t xml:space="preserve"> показывает, как можно </w:t>
      </w:r>
      <w:r w:rsidR="009C6E18" w:rsidRPr="005B514C">
        <w:rPr>
          <w:color w:val="auto"/>
        </w:rPr>
        <w:t xml:space="preserve">активизировать познавательную деятельность </w:t>
      </w:r>
      <w:r w:rsidR="001F67B2" w:rsidRPr="005B514C">
        <w:rPr>
          <w:color w:val="auto"/>
        </w:rPr>
        <w:t>учащихся</w:t>
      </w:r>
      <w:r w:rsidR="00076C52">
        <w:rPr>
          <w:color w:val="auto"/>
        </w:rPr>
        <w:t>,</w:t>
      </w:r>
      <w:r w:rsidRPr="005B514C">
        <w:t xml:space="preserve"> </w:t>
      </w:r>
      <w:r w:rsidR="00076C52">
        <w:t xml:space="preserve">как </w:t>
      </w:r>
      <w:r w:rsidRPr="005B514C">
        <w:t>использова</w:t>
      </w:r>
      <w:r w:rsidR="00076C52">
        <w:t>ть</w:t>
      </w:r>
      <w:r w:rsidRPr="005B514C">
        <w:t xml:space="preserve"> информационн</w:t>
      </w:r>
      <w:r w:rsidR="00076C52">
        <w:t>о-</w:t>
      </w:r>
      <w:r w:rsidRPr="005B514C">
        <w:t>коммуника</w:t>
      </w:r>
      <w:r w:rsidR="00076C52">
        <w:t xml:space="preserve">ционные </w:t>
      </w:r>
      <w:r w:rsidRPr="005B514C">
        <w:t>технологи</w:t>
      </w:r>
      <w:r w:rsidR="00076C52">
        <w:t>и</w:t>
      </w:r>
      <w:r>
        <w:t xml:space="preserve">, </w:t>
      </w:r>
      <w:r w:rsidR="00076C52">
        <w:t xml:space="preserve">как </w:t>
      </w:r>
      <w:r w:rsidRPr="005B514C">
        <w:t xml:space="preserve">находить новые подходы к организации учебного процесса. </w:t>
      </w:r>
    </w:p>
    <w:p w:rsidR="009C6E18" w:rsidRPr="008F7E9F" w:rsidRDefault="009C6E18" w:rsidP="009C6E18">
      <w:r>
        <w:lastRenderedPageBreak/>
        <w:t>С</w:t>
      </w:r>
      <w:r w:rsidRPr="005B514C">
        <w:t>егодня информационн</w:t>
      </w:r>
      <w:r>
        <w:t>о-</w:t>
      </w:r>
      <w:r w:rsidRPr="005B514C">
        <w:t>коммуника</w:t>
      </w:r>
      <w:r w:rsidR="00076C52">
        <w:t>ционные</w:t>
      </w:r>
      <w:r w:rsidRPr="005B514C">
        <w:t xml:space="preserve"> технологи</w:t>
      </w:r>
      <w:r>
        <w:t>и</w:t>
      </w:r>
      <w:r w:rsidRPr="005B514C">
        <w:t xml:space="preserve"> прочно вошли во </w:t>
      </w:r>
      <w:r>
        <w:t>все сферы деятельности человека и широко использую</w:t>
      </w:r>
      <w:r w:rsidRPr="005B514C">
        <w:t>тся в образовании. «</w:t>
      </w:r>
      <w:r w:rsidRPr="005B514C">
        <w:rPr>
          <w:shd w:val="clear" w:color="auto" w:fill="FFFFFF"/>
        </w:rPr>
        <w:t>ИКТ – это обобщающее понятие, описывающее различные методы, способы и алгоритмы сбора, хранения, обработки, представления и передачи информации. Информационные технологии – использование компьютера, Интернета, телевизора, видео, DVD, CD, мультимедиа, аудиовизуального оборудования, то есть всего того, что может предоставить широкие</w:t>
      </w:r>
      <w:r w:rsidR="005B700D">
        <w:rPr>
          <w:shd w:val="clear" w:color="auto" w:fill="FFFFFF"/>
        </w:rPr>
        <w:t xml:space="preserve"> возможности для коммуникации» (6)</w:t>
      </w:r>
      <w:r w:rsidRPr="005B514C">
        <w:rPr>
          <w:shd w:val="clear" w:color="auto" w:fill="FFFFFF"/>
        </w:rPr>
        <w:t>. В этой связи</w:t>
      </w:r>
      <w:r w:rsidRPr="005B514C">
        <w:t xml:space="preserve"> перед педагогами дополнительного образования </w:t>
      </w:r>
      <w:r w:rsidRPr="008F7E9F">
        <w:t xml:space="preserve">стоит вопрос о компетентности </w:t>
      </w:r>
      <w:r w:rsidR="00876440" w:rsidRPr="008F7E9F">
        <w:t xml:space="preserve">в области </w:t>
      </w:r>
      <w:r w:rsidR="008F7E9F" w:rsidRPr="008F7E9F">
        <w:t>информационно-коммуника</w:t>
      </w:r>
      <w:r w:rsidR="00076C52">
        <w:t xml:space="preserve">ционных </w:t>
      </w:r>
      <w:r w:rsidR="008F7E9F" w:rsidRPr="008F7E9F">
        <w:t>технологий</w:t>
      </w:r>
      <w:r w:rsidRPr="008F7E9F">
        <w:t xml:space="preserve">. </w:t>
      </w:r>
    </w:p>
    <w:p w:rsidR="009C6E18" w:rsidRPr="005B514C" w:rsidRDefault="009C6E18" w:rsidP="009C6E18">
      <w:pPr>
        <w:pStyle w:val="Default"/>
        <w:spacing w:line="360" w:lineRule="auto"/>
        <w:ind w:firstLine="708"/>
        <w:jc w:val="both"/>
        <w:rPr>
          <w:color w:val="auto"/>
        </w:rPr>
      </w:pPr>
      <w:r w:rsidRPr="005B514C">
        <w:rPr>
          <w:color w:val="auto"/>
        </w:rPr>
        <w:t xml:space="preserve">Ряд </w:t>
      </w:r>
      <w:r>
        <w:rPr>
          <w:color w:val="auto"/>
        </w:rPr>
        <w:t>исследователей, таких как</w:t>
      </w:r>
      <w:r w:rsidRPr="005B514C">
        <w:rPr>
          <w:color w:val="auto"/>
        </w:rPr>
        <w:t xml:space="preserve"> Панина Т.С., Дочкин С.А., Клецов Ю.В., понимают под информационно-коммуникационной компетентностью способность педагога решать профессиональные задачи с использованием современных средств и информационно-коммуника</w:t>
      </w:r>
      <w:r w:rsidR="005B700D">
        <w:rPr>
          <w:color w:val="auto"/>
        </w:rPr>
        <w:t>ционных технологий (ИКТ) (</w:t>
      </w:r>
      <w:r>
        <w:rPr>
          <w:color w:val="auto"/>
        </w:rPr>
        <w:t>8</w:t>
      </w:r>
      <w:r w:rsidR="005B700D">
        <w:rPr>
          <w:color w:val="auto"/>
        </w:rPr>
        <w:t>)</w:t>
      </w:r>
      <w:r w:rsidRPr="005B514C">
        <w:rPr>
          <w:color w:val="auto"/>
        </w:rPr>
        <w:t>.</w:t>
      </w:r>
      <w:r>
        <w:rPr>
          <w:color w:val="auto"/>
        </w:rPr>
        <w:t xml:space="preserve"> Горбунова Л.Н. и Семибратов А.М. рассматривают ИКТ</w:t>
      </w:r>
      <w:r w:rsidRPr="005B514C">
        <w:rPr>
          <w:color w:val="auto"/>
        </w:rPr>
        <w:t xml:space="preserve">-компетентность как готовность и способность педагога самостоятельно и ответственно использовать эти технологии в своей </w:t>
      </w:r>
      <w:r w:rsidR="005B700D">
        <w:rPr>
          <w:color w:val="auto"/>
        </w:rPr>
        <w:t>профессиональной деятельности (</w:t>
      </w:r>
      <w:r w:rsidR="00EF45B4">
        <w:rPr>
          <w:color w:val="auto"/>
        </w:rPr>
        <w:t>1</w:t>
      </w:r>
      <w:r w:rsidR="005B700D">
        <w:rPr>
          <w:color w:val="auto"/>
        </w:rPr>
        <w:t>)</w:t>
      </w:r>
      <w:r w:rsidRPr="005B514C">
        <w:rPr>
          <w:color w:val="auto"/>
        </w:rPr>
        <w:t xml:space="preserve">. </w:t>
      </w:r>
    </w:p>
    <w:p w:rsidR="007534C6" w:rsidRDefault="009C6E18" w:rsidP="007534C6">
      <w:r w:rsidRPr="005B514C">
        <w:t>Одной из форм ИКТ–технологий является компьютерная презентация (от английского «</w:t>
      </w:r>
      <w:r w:rsidRPr="005B514C">
        <w:rPr>
          <w:lang w:val="en-US"/>
        </w:rPr>
        <w:t>presentation</w:t>
      </w:r>
      <w:r w:rsidRPr="005B514C">
        <w:t xml:space="preserve">» – представление). </w:t>
      </w:r>
      <w:r w:rsidR="007534C6" w:rsidRPr="005B514C">
        <w:t xml:space="preserve">Доступ к большим объемам информации в Интернете и её быстрый поиск позволяют наполнить слайды презентации </w:t>
      </w:r>
      <w:r w:rsidR="007534C6">
        <w:t xml:space="preserve">необходимым </w:t>
      </w:r>
      <w:r w:rsidR="007534C6" w:rsidRPr="005B514C">
        <w:t xml:space="preserve">содержанием. Чем интереснее будет представлена педагогом информация по теме, тем продуктивнее пройдет занятие, успешнее </w:t>
      </w:r>
      <w:r w:rsidR="00C53679">
        <w:t xml:space="preserve">будет </w:t>
      </w:r>
      <w:r w:rsidR="007534C6">
        <w:t>освоен программный материал</w:t>
      </w:r>
      <w:r w:rsidR="007534C6" w:rsidRPr="005B514C">
        <w:t xml:space="preserve">, качественнее </w:t>
      </w:r>
      <w:r w:rsidR="007534C6">
        <w:t xml:space="preserve">станет </w:t>
      </w:r>
      <w:r w:rsidR="007534C6" w:rsidRPr="005B514C">
        <w:t xml:space="preserve">образовательный процесс, </w:t>
      </w:r>
      <w:r w:rsidR="007534C6">
        <w:t xml:space="preserve">направленный </w:t>
      </w:r>
      <w:r w:rsidR="007534C6" w:rsidRPr="005B514C">
        <w:t>на формирование личности.</w:t>
      </w:r>
    </w:p>
    <w:p w:rsidR="008C16F5" w:rsidRDefault="009C6E18" w:rsidP="009C6E18">
      <w:pPr>
        <w:pStyle w:val="Default"/>
        <w:spacing w:line="360" w:lineRule="auto"/>
        <w:ind w:firstLine="708"/>
        <w:jc w:val="both"/>
        <w:rPr>
          <w:color w:val="auto"/>
        </w:rPr>
      </w:pPr>
      <w:r w:rsidRPr="005B514C">
        <w:rPr>
          <w:color w:val="auto"/>
        </w:rPr>
        <w:t>Компьютерная презентация стала неотъемлемой частью жизни школьников, студентов, педагогов. В настоящее время в сетевых педагогических сообществах</w:t>
      </w:r>
      <w:r w:rsidR="00876440">
        <w:rPr>
          <w:color w:val="auto"/>
        </w:rPr>
        <w:t xml:space="preserve">, методических журналах </w:t>
      </w:r>
      <w:r w:rsidRPr="005B514C">
        <w:rPr>
          <w:color w:val="auto"/>
        </w:rPr>
        <w:t>публику</w:t>
      </w:r>
      <w:r w:rsidR="008C16F5">
        <w:rPr>
          <w:color w:val="auto"/>
        </w:rPr>
        <w:t>е</w:t>
      </w:r>
      <w:r w:rsidRPr="005B514C">
        <w:rPr>
          <w:color w:val="auto"/>
        </w:rPr>
        <w:t xml:space="preserve">тся </w:t>
      </w:r>
      <w:r w:rsidR="00876440">
        <w:rPr>
          <w:color w:val="auto"/>
        </w:rPr>
        <w:t xml:space="preserve">значительное количество методических разработок </w:t>
      </w:r>
      <w:r w:rsidRPr="005B514C">
        <w:rPr>
          <w:color w:val="auto"/>
        </w:rPr>
        <w:t xml:space="preserve">о применении презентации на занятиях в творческих объединениях разных направленностей. Эти материалы раскрывают реальную педагогическую практику: результаты, опыт применения презентации на занятиях в дополнительном образовании. </w:t>
      </w:r>
    </w:p>
    <w:p w:rsidR="007534C6" w:rsidRDefault="007534C6" w:rsidP="009C6E18">
      <w:pPr>
        <w:pStyle w:val="Default"/>
        <w:spacing w:line="360" w:lineRule="auto"/>
        <w:ind w:firstLine="708"/>
        <w:jc w:val="both"/>
        <w:rPr>
          <w:color w:val="auto"/>
        </w:rPr>
      </w:pPr>
      <w:r w:rsidRPr="005B514C">
        <w:rPr>
          <w:color w:val="auto"/>
        </w:rPr>
        <w:t>Применение презентации на занятиях в учреждении дополнительного об</w:t>
      </w:r>
      <w:r>
        <w:rPr>
          <w:color w:val="auto"/>
        </w:rPr>
        <w:t>разования, как одной из форм ИКТ-</w:t>
      </w:r>
      <w:r w:rsidRPr="005B514C">
        <w:rPr>
          <w:color w:val="auto"/>
        </w:rPr>
        <w:t xml:space="preserve">технологий, дополняет традиционное обучение новым образовательным пространством, повышающим мотивацию и информативность обучения </w:t>
      </w:r>
      <w:r w:rsidR="005B700D">
        <w:rPr>
          <w:color w:val="auto"/>
        </w:rPr>
        <w:t>(4)</w:t>
      </w:r>
      <w:r w:rsidRPr="005B514C">
        <w:rPr>
          <w:color w:val="auto"/>
        </w:rPr>
        <w:t>.</w:t>
      </w:r>
    </w:p>
    <w:p w:rsidR="00485832" w:rsidRDefault="00485832" w:rsidP="008C16F5">
      <w:r>
        <w:t xml:space="preserve">В качестве примера внедрения презентации в дополнительном образовании приведем </w:t>
      </w:r>
      <w:r w:rsidRPr="007534C6">
        <w:t>успешную практику</w:t>
      </w:r>
      <w:r w:rsidR="00AC686D">
        <w:t xml:space="preserve"> </w:t>
      </w:r>
      <w:r w:rsidRPr="005B514C">
        <w:t>в студии танца «Глобус»</w:t>
      </w:r>
      <w:r>
        <w:t>.</w:t>
      </w:r>
    </w:p>
    <w:p w:rsidR="00C53679" w:rsidRDefault="008C16F5" w:rsidP="008C16F5">
      <w:r w:rsidRPr="005B514C">
        <w:lastRenderedPageBreak/>
        <w:t>Одной из нетрадиционных форм проведения занятий творческо</w:t>
      </w:r>
      <w:r w:rsidR="00485832">
        <w:t>го</w:t>
      </w:r>
      <w:r w:rsidRPr="005B514C">
        <w:t xml:space="preserve"> объединени</w:t>
      </w:r>
      <w:r w:rsidR="00485832">
        <w:t>я</w:t>
      </w:r>
      <w:r w:rsidR="00B1389D">
        <w:t xml:space="preserve"> </w:t>
      </w:r>
      <w:r w:rsidR="00436BA4">
        <w:t xml:space="preserve">студии танца «Глобус» </w:t>
      </w:r>
      <w:r w:rsidRPr="005B514C">
        <w:t xml:space="preserve">является </w:t>
      </w:r>
      <w:r w:rsidR="00485832">
        <w:t>э</w:t>
      </w:r>
      <w:r w:rsidRPr="005B514C">
        <w:t xml:space="preserve">кспедиция. </w:t>
      </w:r>
      <w:r w:rsidR="00436BA4">
        <w:t>Участники коллектива побывали в</w:t>
      </w:r>
      <w:r w:rsidR="00B1389D">
        <w:t xml:space="preserve"> </w:t>
      </w:r>
      <w:r w:rsidR="00485832" w:rsidRPr="005B514C">
        <w:t>фольклорн</w:t>
      </w:r>
      <w:r w:rsidR="00436BA4">
        <w:t>ой экспедиции в Республике</w:t>
      </w:r>
      <w:r w:rsidR="00485832">
        <w:t xml:space="preserve"> Карелия</w:t>
      </w:r>
      <w:r w:rsidR="00B1389D">
        <w:t xml:space="preserve"> </w:t>
      </w:r>
      <w:r w:rsidR="00485832">
        <w:t xml:space="preserve">в рамках </w:t>
      </w:r>
      <w:r w:rsidRPr="005B514C">
        <w:t>изучени</w:t>
      </w:r>
      <w:r w:rsidR="00485832">
        <w:t>я</w:t>
      </w:r>
      <w:r w:rsidRPr="005B514C">
        <w:t xml:space="preserve"> танцевал</w:t>
      </w:r>
      <w:r>
        <w:t>ьной региональной культуры</w:t>
      </w:r>
      <w:r w:rsidR="00485832">
        <w:t xml:space="preserve">. </w:t>
      </w:r>
    </w:p>
    <w:p w:rsidR="00485832" w:rsidRDefault="00485832" w:rsidP="008C16F5">
      <w:r>
        <w:t xml:space="preserve">Цель экспедиции - </w:t>
      </w:r>
      <w:r w:rsidR="008C16F5" w:rsidRPr="005B514C">
        <w:t xml:space="preserve"> знаком</w:t>
      </w:r>
      <w:r>
        <w:t>ство</w:t>
      </w:r>
      <w:r w:rsidR="008C16F5" w:rsidRPr="005B514C">
        <w:t xml:space="preserve"> учащихся с традиционной танцевальной культурой карелов. </w:t>
      </w:r>
    </w:p>
    <w:p w:rsidR="009E6041" w:rsidRDefault="007832EF" w:rsidP="009E6041">
      <w:r>
        <w:t>Итогом экспедиции стал</w:t>
      </w:r>
      <w:r w:rsidR="009E6041">
        <w:t xml:space="preserve">а презентация по теме: </w:t>
      </w:r>
      <w:r w:rsidR="009E6041" w:rsidRPr="005B514C">
        <w:t>«Карельский фольклорный танец и его интерпретация в народно-сценический»</w:t>
      </w:r>
      <w:r w:rsidR="009E6041">
        <w:t xml:space="preserve"> на учебном занятии по итогам </w:t>
      </w:r>
      <w:r>
        <w:t>с</w:t>
      </w:r>
      <w:r w:rsidR="008C16F5">
        <w:t>обранны</w:t>
      </w:r>
      <w:r w:rsidR="009E6041">
        <w:t>х</w:t>
      </w:r>
      <w:r w:rsidR="008C16F5">
        <w:t xml:space="preserve"> м</w:t>
      </w:r>
      <w:r w:rsidR="008C16F5" w:rsidRPr="005B514C">
        <w:t>атериал</w:t>
      </w:r>
      <w:r w:rsidR="009E6041">
        <w:t>ов.  В презентацию вошли:</w:t>
      </w:r>
    </w:p>
    <w:p w:rsidR="009E6041" w:rsidRDefault="009E6041" w:rsidP="009E6041">
      <w:r>
        <w:t xml:space="preserve">- </w:t>
      </w:r>
      <w:r w:rsidR="008C16F5" w:rsidRPr="005B514C">
        <w:t>аудио</w:t>
      </w:r>
      <w:r w:rsidR="008C16F5">
        <w:t>-</w:t>
      </w:r>
      <w:r w:rsidR="008C16F5" w:rsidRPr="005B514C">
        <w:t xml:space="preserve"> и видеозаписи мастер-класса артистов Государственного ансамбля </w:t>
      </w:r>
      <w:r w:rsidR="008C16F5">
        <w:t>песни и танца Карелии «Кантеле»</w:t>
      </w:r>
      <w:r w:rsidR="008C16F5" w:rsidRPr="005B514C">
        <w:t xml:space="preserve"> и репертуара ансамбля, основанного на традиционной танцевальной культуре карелов, вепсов, финнов;</w:t>
      </w:r>
    </w:p>
    <w:p w:rsidR="009E6041" w:rsidRDefault="009E6041" w:rsidP="009E6041">
      <w:r>
        <w:t xml:space="preserve">- </w:t>
      </w:r>
      <w:r w:rsidR="008C16F5">
        <w:t>аудио- и видео</w:t>
      </w:r>
      <w:r w:rsidR="008C16F5" w:rsidRPr="005B514C">
        <w:t>материалы фольклорного ансамбля «</w:t>
      </w:r>
      <w:r w:rsidR="008C16F5" w:rsidRPr="00FE4BA1">
        <w:rPr>
          <w:lang w:val="en-US"/>
        </w:rPr>
        <w:t>Karjala</w:t>
      </w:r>
      <w:r w:rsidR="008C16F5" w:rsidRPr="005B514C">
        <w:t xml:space="preserve">»; </w:t>
      </w:r>
    </w:p>
    <w:p w:rsidR="009E6041" w:rsidRDefault="009E6041" w:rsidP="009E6041">
      <w:r>
        <w:t xml:space="preserve">- </w:t>
      </w:r>
      <w:r w:rsidR="008C16F5">
        <w:t>фольклорно-этнографические</w:t>
      </w:r>
      <w:r w:rsidR="008C16F5" w:rsidRPr="005B514C">
        <w:t xml:space="preserve"> видео</w:t>
      </w:r>
      <w:r w:rsidR="008C16F5">
        <w:t>данные</w:t>
      </w:r>
      <w:r w:rsidR="008C16F5" w:rsidRPr="005B514C">
        <w:t xml:space="preserve"> коренного населения поселка Пряжа; </w:t>
      </w:r>
    </w:p>
    <w:p w:rsidR="009E6041" w:rsidRDefault="009E6041" w:rsidP="009E6041">
      <w:r>
        <w:t xml:space="preserve">- </w:t>
      </w:r>
      <w:r w:rsidR="008C16F5" w:rsidRPr="005B514C">
        <w:t>фотографии фольклорных и сценических костюмов, головных уборов, женских украшений, обуви</w:t>
      </w:r>
      <w:r w:rsidR="00B1389D">
        <w:t xml:space="preserve"> </w:t>
      </w:r>
      <w:r w:rsidR="008C16F5" w:rsidRPr="005B514C">
        <w:t>карелов;</w:t>
      </w:r>
    </w:p>
    <w:p w:rsidR="008C16F5" w:rsidRPr="005B514C" w:rsidRDefault="009E6041" w:rsidP="009E6041">
      <w:r>
        <w:t xml:space="preserve">- </w:t>
      </w:r>
      <w:r w:rsidR="008C16F5" w:rsidRPr="005B514C">
        <w:t>фотографии музейных экспонатов отдела развития ремёсел Центра национальных культур и народного творчества Республики Карелия.</w:t>
      </w:r>
    </w:p>
    <w:p w:rsidR="008C16F5" w:rsidRDefault="008C16F5" w:rsidP="008C16F5">
      <w:r w:rsidRPr="005B514C">
        <w:t xml:space="preserve">Учебное занятие с </w:t>
      </w:r>
      <w:r>
        <w:t>использова</w:t>
      </w:r>
      <w:r w:rsidRPr="005B514C">
        <w:t xml:space="preserve">нием презентации </w:t>
      </w:r>
      <w:r>
        <w:t xml:space="preserve">по </w:t>
      </w:r>
      <w:r w:rsidR="0068279F">
        <w:t xml:space="preserve">данной теме </w:t>
      </w:r>
      <w:r>
        <w:t>б</w:t>
      </w:r>
      <w:r w:rsidRPr="005B514C">
        <w:t>ыло подготовлено для группы учащихся 12-13 лет, побывавших в экспедиции.</w:t>
      </w:r>
    </w:p>
    <w:p w:rsidR="008C16F5" w:rsidRDefault="008C16F5" w:rsidP="008C16F5">
      <w:r w:rsidRPr="005B514C">
        <w:t xml:space="preserve">Первая часть </w:t>
      </w:r>
      <w:r w:rsidR="009E6041">
        <w:t xml:space="preserve">учебного занятия </w:t>
      </w:r>
      <w:r w:rsidRPr="005B514C">
        <w:t>была представлена традиционной формой</w:t>
      </w:r>
      <w:r w:rsidR="00C53679">
        <w:t>, а именно</w:t>
      </w:r>
      <w:r>
        <w:t xml:space="preserve"> через трансляцию</w:t>
      </w:r>
      <w:r w:rsidRPr="005B514C">
        <w:t xml:space="preserve"> педагог</w:t>
      </w:r>
      <w:r>
        <w:t>ом</w:t>
      </w:r>
      <w:r w:rsidRPr="005B514C">
        <w:t xml:space="preserve"> практических умений и навыков учащихся посредством выполнения экзерсиса у станка. Далее учащимся было предложено посмотреть презентацию, вспомнить экспедиционный материал, ответить на вопросы, освоить нов</w:t>
      </w:r>
      <w:r>
        <w:t xml:space="preserve">ую информацию </w:t>
      </w:r>
      <w:r w:rsidRPr="005B514C">
        <w:t>и выполнить задания по закреплению новой темы</w:t>
      </w:r>
      <w:r>
        <w:t>.</w:t>
      </w:r>
    </w:p>
    <w:p w:rsidR="00394BDF" w:rsidRDefault="008C16F5" w:rsidP="00394BDF">
      <w:r w:rsidRPr="005B514C">
        <w:t>Презентация состояла из 10 слайдов</w:t>
      </w:r>
      <w:r>
        <w:t xml:space="preserve"> с видеофрагментами, </w:t>
      </w:r>
      <w:r w:rsidRPr="005B514C">
        <w:t>выстроен</w:t>
      </w:r>
      <w:r>
        <w:t>ными</w:t>
      </w:r>
      <w:r w:rsidRPr="005B514C">
        <w:t xml:space="preserve"> в логической последовательности «от общего к частному»</w:t>
      </w:r>
      <w:r>
        <w:t>:</w:t>
      </w:r>
    </w:p>
    <w:p w:rsidR="00394BDF" w:rsidRDefault="00394BDF" w:rsidP="00394BDF">
      <w:r>
        <w:t xml:space="preserve">-  </w:t>
      </w:r>
      <w:r w:rsidR="008C16F5" w:rsidRPr="005B514C">
        <w:t xml:space="preserve">традиционная народная культура Республики Карелия, </w:t>
      </w:r>
    </w:p>
    <w:p w:rsidR="00394BDF" w:rsidRDefault="00394BDF" w:rsidP="00394BDF">
      <w:r>
        <w:t xml:space="preserve">- </w:t>
      </w:r>
      <w:r w:rsidR="008C16F5" w:rsidRPr="005B514C">
        <w:t>бытующий фольклорный танец карелов на примере фольклорного ансамбля «</w:t>
      </w:r>
      <w:r w:rsidR="008C16F5" w:rsidRPr="005B514C">
        <w:rPr>
          <w:lang w:val="en-US"/>
        </w:rPr>
        <w:t>Karjala</w:t>
      </w:r>
      <w:r w:rsidR="008C16F5" w:rsidRPr="005B514C">
        <w:t>»,</w:t>
      </w:r>
    </w:p>
    <w:p w:rsidR="00394BDF" w:rsidRDefault="00394BDF" w:rsidP="00394BDF">
      <w:r>
        <w:t xml:space="preserve">- </w:t>
      </w:r>
      <w:r w:rsidR="008C16F5" w:rsidRPr="005B514C">
        <w:t>трансформация фольклорного танца в сценическую хореографию на примере Государственного ансамбля песни и танца Карелии «Кантеле».</w:t>
      </w:r>
    </w:p>
    <w:p w:rsidR="00394BDF" w:rsidRDefault="008C16F5" w:rsidP="00394BDF">
      <w:r w:rsidRPr="005B514C">
        <w:t xml:space="preserve">Остальные слайды содержали информацию в виде текста, фотографий о традиционном народном костюме карелов и его дизайнерском решении, народных инструментах Карелии, названий основных движений танца, схем перестроения </w:t>
      </w:r>
      <w:r w:rsidRPr="005B514C">
        <w:lastRenderedPageBreak/>
        <w:t xml:space="preserve">фольклорного карельского танца «Койкут», выводов. </w:t>
      </w:r>
      <w:r>
        <w:t>Их показ</w:t>
      </w:r>
      <w:r w:rsidRPr="005B514C">
        <w:t xml:space="preserve"> предполага</w:t>
      </w:r>
      <w:r>
        <w:t xml:space="preserve">л </w:t>
      </w:r>
      <w:r w:rsidRPr="005B514C">
        <w:t xml:space="preserve">взаимодействие учащихся в парах, коллективную деятельность, диалог учащихся и педагога. </w:t>
      </w:r>
    </w:p>
    <w:p w:rsidR="00394BDF" w:rsidRDefault="008C16F5" w:rsidP="00394BDF">
      <w:r w:rsidRPr="001029D2">
        <w:t>Изучение бытового фольклорного танца на основе видеозаписи фольклорного ансамбля «</w:t>
      </w:r>
      <w:r w:rsidRPr="001029D2">
        <w:rPr>
          <w:lang w:val="en-US"/>
        </w:rPr>
        <w:t>Karjala</w:t>
      </w:r>
      <w:r w:rsidRPr="001029D2">
        <w:t xml:space="preserve">» </w:t>
      </w:r>
      <w:r w:rsidR="00394BDF">
        <w:t xml:space="preserve">с применением презентации </w:t>
      </w:r>
      <w:r w:rsidRPr="001029D2">
        <w:t>проходил тремя способами:</w:t>
      </w:r>
    </w:p>
    <w:p w:rsidR="00394BDF" w:rsidRDefault="00394BDF" w:rsidP="00394BDF">
      <w:r>
        <w:t xml:space="preserve">- </w:t>
      </w:r>
      <w:r w:rsidR="008C16F5" w:rsidRPr="001029D2">
        <w:t>разбор схемы переходов в парах, представленного на слайде;</w:t>
      </w:r>
    </w:p>
    <w:p w:rsidR="00394BDF" w:rsidRDefault="00394BDF" w:rsidP="00394BDF">
      <w:r>
        <w:t xml:space="preserve">- </w:t>
      </w:r>
      <w:r w:rsidR="008C16F5" w:rsidRPr="001029D2">
        <w:t>устное объяснение практического показа и корректировки работы учащихся в парах;</w:t>
      </w:r>
    </w:p>
    <w:p w:rsidR="00394BDF" w:rsidRDefault="00394BDF" w:rsidP="00394BDF">
      <w:r>
        <w:t xml:space="preserve">- </w:t>
      </w:r>
      <w:r w:rsidR="008C16F5" w:rsidRPr="001029D2">
        <w:t>просмотр видеофрагмента, включающий композиционное перестроение всех танцующих по следующей схеме: в целом, с выделением главного и второстепенного, в целом.</w:t>
      </w:r>
    </w:p>
    <w:p w:rsidR="00394BDF" w:rsidRDefault="008C16F5" w:rsidP="00394BDF">
      <w:r w:rsidRPr="005B514C">
        <w:t>Такая последовательность просмотра позволила учащимся осознанно и целенаправленно сконцентрировать внимание на особенностях исполнения определённых танцевальных фигур и закрепить знания.</w:t>
      </w:r>
    </w:p>
    <w:p w:rsidR="00F06045" w:rsidRDefault="00394BDF" w:rsidP="009817F2">
      <w:r w:rsidRPr="005B514C">
        <w:t xml:space="preserve">Знакомство с фольклорным материалом посредством компьютерной презентации </w:t>
      </w:r>
      <w:r>
        <w:t xml:space="preserve">помогло </w:t>
      </w:r>
      <w:r w:rsidRPr="005B514C">
        <w:t xml:space="preserve">учащимся наглядно погрузиться в изучаемый материал, осмыслить характерные особенности исполнения </w:t>
      </w:r>
      <w:r>
        <w:t xml:space="preserve">карельского народного танца </w:t>
      </w:r>
      <w:r w:rsidR="00F06045">
        <w:t xml:space="preserve">в сжатые сроки. </w:t>
      </w:r>
    </w:p>
    <w:p w:rsidR="009817F2" w:rsidRDefault="00394BDF" w:rsidP="009817F2">
      <w:r w:rsidRPr="005B514C">
        <w:t xml:space="preserve">Для закрепления знаний </w:t>
      </w:r>
      <w:r w:rsidR="00F06045">
        <w:t>презентация части</w:t>
      </w:r>
      <w:r w:rsidRPr="005B514C">
        <w:t xml:space="preserve"> слайдов </w:t>
      </w:r>
      <w:r w:rsidR="00F06045">
        <w:t>сопровождалась, в т.ч.</w:t>
      </w:r>
      <w:r w:rsidRPr="005B514C">
        <w:t xml:space="preserve"> диалог</w:t>
      </w:r>
      <w:r w:rsidR="00F06045">
        <w:t xml:space="preserve">овой формой общения между </w:t>
      </w:r>
      <w:r w:rsidRPr="005B514C">
        <w:t>педагог</w:t>
      </w:r>
      <w:r w:rsidR="00F06045">
        <w:t xml:space="preserve">ом и </w:t>
      </w:r>
      <w:r w:rsidRPr="005B514C">
        <w:t>ученик</w:t>
      </w:r>
      <w:r w:rsidR="00F06045">
        <w:t>ами</w:t>
      </w:r>
      <w:r w:rsidRPr="005B514C">
        <w:t xml:space="preserve"> по принципу "вопрос-ответ". В процессе такого диалога учащиеся активно включились в общение, с удовольствием отвечали на вопросы по теме, дополняли друг друга, проявляя творческую активность и самостоятельность суждений. </w:t>
      </w:r>
    </w:p>
    <w:p w:rsidR="009817F2" w:rsidRDefault="009817F2" w:rsidP="009817F2">
      <w:pPr>
        <w:rPr>
          <w:i/>
        </w:rPr>
      </w:pPr>
      <w:r>
        <w:t>Кроме того, п</w:t>
      </w:r>
      <w:r w:rsidRPr="005B514C">
        <w:t xml:space="preserve">ри подготовке презентации по карельскому танцу возникла идея контроля теоретических знаний учащихся в виде тестовых заданий. В этой связи были разработаны тесты для проверки знаний по темам ДООП «Фольклорный танец и его трансформация в сценическую хореографию», на которые учащиеся ответили в </w:t>
      </w:r>
      <w:hyperlink r:id="rId8" w:history="1">
        <w:r w:rsidRPr="00885048">
          <w:rPr>
            <w:rStyle w:val="a5"/>
          </w:rPr>
          <w:t>«</w:t>
        </w:r>
        <w:r w:rsidRPr="00885048">
          <w:rPr>
            <w:rStyle w:val="a5"/>
            <w:lang w:val="en-US"/>
          </w:rPr>
          <w:t>google</w:t>
        </w:r>
        <w:r w:rsidRPr="00885048">
          <w:rPr>
            <w:rStyle w:val="a5"/>
          </w:rPr>
          <w:t xml:space="preserve"> фор</w:t>
        </w:r>
        <w:r w:rsidRPr="00885048">
          <w:rPr>
            <w:rStyle w:val="a5"/>
          </w:rPr>
          <w:t>м</w:t>
        </w:r>
        <w:r w:rsidRPr="00885048">
          <w:rPr>
            <w:rStyle w:val="a5"/>
          </w:rPr>
          <w:t>е»</w:t>
        </w:r>
      </w:hyperlink>
      <w:r w:rsidR="00E70894">
        <w:t>.</w:t>
      </w:r>
    </w:p>
    <w:p w:rsidR="009817F2" w:rsidRPr="00683247" w:rsidRDefault="009817F2" w:rsidP="009817F2">
      <w:pPr>
        <w:rPr>
          <w:i/>
        </w:rPr>
      </w:pPr>
      <w:r w:rsidRPr="005B514C">
        <w:t>В настоящее время учебно-методический комплекс педагога представляет ряд самостоятельно разработанных презентаций</w:t>
      </w:r>
      <w:r>
        <w:t>, направленных на изучение</w:t>
      </w:r>
      <w:r w:rsidRPr="005B514C">
        <w:t xml:space="preserve"> нового материала: «Танец – душа народа», «Карельский фольклорный танец и его интерпретация в народно-сценический», «Тувинская красавица»,</w:t>
      </w:r>
      <w:r w:rsidR="00B1389D">
        <w:t xml:space="preserve"> </w:t>
      </w:r>
      <w:r w:rsidRPr="005B514C">
        <w:t xml:space="preserve">«Ираматари», тесты на проверку знаний по темам </w:t>
      </w:r>
      <w:r w:rsidR="00F06045">
        <w:t>дополнительной общеобразовательной общеразвивающей программы</w:t>
      </w:r>
      <w:r w:rsidRPr="005B514C">
        <w:t xml:space="preserve"> «Фольклорный танец и его трансформация в сценическую хореографию».</w:t>
      </w:r>
    </w:p>
    <w:p w:rsidR="009817F2" w:rsidRDefault="009817F2" w:rsidP="009817F2">
      <w:r>
        <w:t>Анализ п</w:t>
      </w:r>
      <w:r w:rsidR="00394BDF">
        <w:t>роведени</w:t>
      </w:r>
      <w:r>
        <w:t>я</w:t>
      </w:r>
      <w:r w:rsidR="00B1389D">
        <w:t xml:space="preserve"> </w:t>
      </w:r>
      <w:r w:rsidR="00394BDF" w:rsidRPr="005B514C">
        <w:t>заняти</w:t>
      </w:r>
      <w:r>
        <w:t xml:space="preserve">й с применением презентации показывает, что такая организация учебного занятия </w:t>
      </w:r>
      <w:r w:rsidR="00394BDF" w:rsidRPr="005B514C">
        <w:t xml:space="preserve">позволяет </w:t>
      </w:r>
      <w:r>
        <w:t xml:space="preserve">повысить эффективность образовательного процесса через: </w:t>
      </w:r>
    </w:p>
    <w:p w:rsidR="009817F2" w:rsidRDefault="009817F2" w:rsidP="009817F2">
      <w:r>
        <w:t>- повышение</w:t>
      </w:r>
      <w:r w:rsidR="00394BDF" w:rsidRPr="005B514C">
        <w:t xml:space="preserve"> познавательн</w:t>
      </w:r>
      <w:r>
        <w:t>ой</w:t>
      </w:r>
      <w:r w:rsidR="00394BDF" w:rsidRPr="005B514C">
        <w:t xml:space="preserve"> мотиваци</w:t>
      </w:r>
      <w:r>
        <w:t>и</w:t>
      </w:r>
      <w:r w:rsidR="00394BDF" w:rsidRPr="005B514C">
        <w:t xml:space="preserve"> учащихся;</w:t>
      </w:r>
    </w:p>
    <w:p w:rsidR="009817F2" w:rsidRDefault="009817F2" w:rsidP="009817F2">
      <w:r>
        <w:lastRenderedPageBreak/>
        <w:t xml:space="preserve">- </w:t>
      </w:r>
      <w:r w:rsidR="00394BDF" w:rsidRPr="005B514C">
        <w:t>развит</w:t>
      </w:r>
      <w:r>
        <w:t>ие</w:t>
      </w:r>
      <w:r w:rsidR="00394BDF" w:rsidRPr="005B514C">
        <w:t xml:space="preserve"> памят</w:t>
      </w:r>
      <w:r>
        <w:t>и</w:t>
      </w:r>
      <w:r w:rsidR="00394BDF" w:rsidRPr="005B514C">
        <w:t>, наблюдательност</w:t>
      </w:r>
      <w:r>
        <w:t>и</w:t>
      </w:r>
      <w:r w:rsidR="00394BDF" w:rsidRPr="005B514C">
        <w:t xml:space="preserve"> и способност</w:t>
      </w:r>
      <w:r>
        <w:t>и</w:t>
      </w:r>
      <w:r w:rsidR="00394BDF" w:rsidRPr="005B514C">
        <w:t xml:space="preserve"> анализировать;</w:t>
      </w:r>
    </w:p>
    <w:p w:rsidR="009817F2" w:rsidRDefault="009817F2" w:rsidP="009817F2">
      <w:r>
        <w:t xml:space="preserve">- </w:t>
      </w:r>
      <w:r w:rsidR="00394BDF" w:rsidRPr="005B514C">
        <w:t>осознанность процесса обучения;</w:t>
      </w:r>
    </w:p>
    <w:p w:rsidR="009817F2" w:rsidRDefault="009817F2" w:rsidP="009817F2">
      <w:r>
        <w:t xml:space="preserve">- </w:t>
      </w:r>
      <w:r w:rsidR="00394BDF" w:rsidRPr="005B514C">
        <w:t>развитие учащегося происходит за счет его собственной деятельности;</w:t>
      </w:r>
    </w:p>
    <w:p w:rsidR="00394BDF" w:rsidRPr="005B514C" w:rsidRDefault="009817F2" w:rsidP="009817F2">
      <w:r>
        <w:t xml:space="preserve">- </w:t>
      </w:r>
      <w:r w:rsidR="00394BDF" w:rsidRPr="005B514C">
        <w:t xml:space="preserve"> расшире</w:t>
      </w:r>
      <w:r>
        <w:t>ние</w:t>
      </w:r>
      <w:r w:rsidR="00394BDF" w:rsidRPr="005B514C">
        <w:t xml:space="preserve"> кругозор</w:t>
      </w:r>
      <w:r>
        <w:t>а</w:t>
      </w:r>
      <w:r w:rsidR="00394BDF" w:rsidRPr="005B514C">
        <w:t xml:space="preserve"> учащихся, формир</w:t>
      </w:r>
      <w:r>
        <w:t xml:space="preserve">ование </w:t>
      </w:r>
      <w:r w:rsidR="00394BDF" w:rsidRPr="005B514C">
        <w:t>ключевы</w:t>
      </w:r>
      <w:r>
        <w:t>х</w:t>
      </w:r>
      <w:r w:rsidR="00394BDF" w:rsidRPr="005B514C">
        <w:t xml:space="preserve"> компетенци</w:t>
      </w:r>
      <w:r>
        <w:t>й</w:t>
      </w:r>
      <w:r w:rsidR="00394BDF" w:rsidRPr="005B514C">
        <w:t>.</w:t>
      </w:r>
    </w:p>
    <w:p w:rsidR="00F06045" w:rsidRPr="00BC3C32" w:rsidRDefault="00F06045" w:rsidP="00F06045">
      <w:r w:rsidRPr="00BC3C32">
        <w:t>П</w:t>
      </w:r>
      <w:r w:rsidR="009817F2" w:rsidRPr="00BC3C32">
        <w:t>едагог</w:t>
      </w:r>
      <w:r w:rsidRPr="00BC3C32">
        <w:t>у дополнительного образования п</w:t>
      </w:r>
      <w:r w:rsidR="009817F2" w:rsidRPr="00BC3C32">
        <w:t>рименение презентации в учебном процессе позволяет решить следующие задачи:</w:t>
      </w:r>
    </w:p>
    <w:p w:rsidR="00F06045" w:rsidRPr="00BC3C32" w:rsidRDefault="00F06045" w:rsidP="00F06045">
      <w:r w:rsidRPr="00BC3C32">
        <w:t xml:space="preserve">- </w:t>
      </w:r>
      <w:r w:rsidR="009817F2" w:rsidRPr="00BC3C32">
        <w:t>систематизировать и структурировать изучаемый материал;</w:t>
      </w:r>
    </w:p>
    <w:p w:rsidR="00F06045" w:rsidRPr="00BC3C32" w:rsidRDefault="00F06045" w:rsidP="00F06045">
      <w:r w:rsidRPr="00BC3C32">
        <w:t xml:space="preserve">- </w:t>
      </w:r>
      <w:r w:rsidR="009817F2" w:rsidRPr="00BC3C32">
        <w:t>наглядно представить новую информацию;</w:t>
      </w:r>
    </w:p>
    <w:p w:rsidR="00F06045" w:rsidRPr="00BC3C32" w:rsidRDefault="00F06045" w:rsidP="00F06045">
      <w:r w:rsidRPr="00BC3C32">
        <w:t xml:space="preserve">- </w:t>
      </w:r>
      <w:r w:rsidR="009817F2" w:rsidRPr="00BC3C32">
        <w:t>сократить время освоения учащимися изучаемого материала;</w:t>
      </w:r>
    </w:p>
    <w:p w:rsidR="00F06045" w:rsidRPr="00BC3C32" w:rsidRDefault="00F06045" w:rsidP="00F06045">
      <w:r w:rsidRPr="00BC3C32">
        <w:t xml:space="preserve">- </w:t>
      </w:r>
      <w:r w:rsidR="009817F2" w:rsidRPr="00BC3C32">
        <w:t xml:space="preserve">осуществить контроль знаний учащихся по темам </w:t>
      </w:r>
      <w:r w:rsidRPr="00BC3C32">
        <w:t>дополнительной общеобразовательной общеразвивающей программы</w:t>
      </w:r>
      <w:r w:rsidR="009817F2" w:rsidRPr="00BC3C32">
        <w:t>;</w:t>
      </w:r>
    </w:p>
    <w:p w:rsidR="00F06045" w:rsidRPr="00BC3C32" w:rsidRDefault="00F06045" w:rsidP="00F06045">
      <w:r w:rsidRPr="00BC3C32">
        <w:t xml:space="preserve">- </w:t>
      </w:r>
      <w:r w:rsidR="009817F2" w:rsidRPr="00BC3C32">
        <w:t>сделать учебное занятие интереснее и увлекательнее;</w:t>
      </w:r>
    </w:p>
    <w:p w:rsidR="009817F2" w:rsidRPr="00BC3C32" w:rsidRDefault="00F06045" w:rsidP="00F06045">
      <w:r w:rsidRPr="00BC3C32">
        <w:t xml:space="preserve">- </w:t>
      </w:r>
      <w:r w:rsidR="009817F2" w:rsidRPr="00BC3C32">
        <w:t xml:space="preserve">обеспечить смену </w:t>
      </w:r>
      <w:r w:rsidRPr="00BC3C32">
        <w:t xml:space="preserve">видов </w:t>
      </w:r>
      <w:r w:rsidR="009817F2" w:rsidRPr="00BC3C32">
        <w:t>деятельности учащихся на занятии</w:t>
      </w:r>
      <w:r w:rsidR="00BC3C32">
        <w:t>.</w:t>
      </w:r>
    </w:p>
    <w:p w:rsidR="00485832" w:rsidRDefault="00BC3C32" w:rsidP="00485832">
      <w:r>
        <w:t>Кроме того, х</w:t>
      </w:r>
      <w:r w:rsidR="00485832" w:rsidRPr="005B514C">
        <w:t>ореографические постановки, которые осуществ</w:t>
      </w:r>
      <w:r w:rsidR="00485832">
        <w:t xml:space="preserve">лялись с </w:t>
      </w:r>
      <w:r w:rsidR="00485832" w:rsidRPr="00BC3C32">
        <w:t>применением презентаций,</w:t>
      </w:r>
      <w:r w:rsidR="00485832" w:rsidRPr="005B514C">
        <w:t xml:space="preserve"> полюбились детям и родителям, пользуются большим успехом у зрителей. Неоднократные победы учащихся студии танца «Глобус» на пр</w:t>
      </w:r>
      <w:r w:rsidR="00485832">
        <w:t xml:space="preserve">естижных конкурсах и фестивалях </w:t>
      </w:r>
      <w:r w:rsidR="00485832" w:rsidRPr="005B514C">
        <w:t xml:space="preserve">свидетельствуют не только о высоком качестве исполнительского мастерства учащихся, но и о присутствии в </w:t>
      </w:r>
      <w:r w:rsidR="00485832">
        <w:t xml:space="preserve">номерах </w:t>
      </w:r>
      <w:r w:rsidR="00485832" w:rsidRPr="005B514C">
        <w:t xml:space="preserve">национального колорита, который </w:t>
      </w:r>
      <w:r w:rsidR="00451608">
        <w:t xml:space="preserve">смогли выразить </w:t>
      </w:r>
      <w:r w:rsidR="00485832" w:rsidRPr="005B514C">
        <w:t xml:space="preserve">учащиеся благодаря </w:t>
      </w:r>
      <w:r w:rsidR="00EF45B4">
        <w:t>осознанному исполнению фольклорных танцев. И это</w:t>
      </w:r>
      <w:r w:rsidR="00485832">
        <w:t xml:space="preserve"> делает </w:t>
      </w:r>
      <w:r w:rsidR="00485832" w:rsidRPr="005B514C">
        <w:t>постановку особо ценной.</w:t>
      </w:r>
    </w:p>
    <w:p w:rsidR="00A13C3B" w:rsidRPr="00FE4BA1" w:rsidRDefault="00A13C3B" w:rsidP="00485832">
      <w:pPr>
        <w:rPr>
          <w:highlight w:val="yellow"/>
        </w:rPr>
      </w:pPr>
    </w:p>
    <w:p w:rsidR="00485832" w:rsidRPr="008E75C5" w:rsidRDefault="00485832" w:rsidP="00485832">
      <w:r w:rsidRPr="005B514C">
        <w:t xml:space="preserve">Список </w:t>
      </w:r>
      <w:r w:rsidR="00A13C3B">
        <w:t xml:space="preserve">используемых и цитируемых </w:t>
      </w:r>
      <w:r w:rsidRPr="005B514C">
        <w:t>источников</w:t>
      </w:r>
    </w:p>
    <w:p w:rsidR="00EF45B4" w:rsidRPr="00407A2E" w:rsidRDefault="00EF45B4" w:rsidP="00EF45B4">
      <w:pPr>
        <w:pStyle w:val="a3"/>
        <w:numPr>
          <w:ilvl w:val="0"/>
          <w:numId w:val="27"/>
        </w:numPr>
        <w:spacing w:line="360" w:lineRule="auto"/>
      </w:pPr>
      <w:r w:rsidRPr="003735B1">
        <w:rPr>
          <w:shd w:val="clear" w:color="auto" w:fill="FFFFFF"/>
        </w:rPr>
        <w:t xml:space="preserve">Горбунова Л.М., Семибратов А.М. Построение системы повышения квалификации педагогов в области информационно-коммуникационных технологий на основе принципа распределенности. Конференция ИТО-2004 //URL: </w:t>
      </w:r>
      <w:hyperlink r:id="rId9" w:history="1">
        <w:r w:rsidRPr="003735B1">
          <w:rPr>
            <w:rStyle w:val="a5"/>
            <w:shd w:val="clear" w:color="auto" w:fill="FFFFFF"/>
          </w:rPr>
          <w:t>http://ito.edu.ru/2004/Moscow/Late/Late-0-4937.html</w:t>
        </w:r>
      </w:hyperlink>
      <w:r w:rsidRPr="003735B1">
        <w:rPr>
          <w:shd w:val="clear" w:color="auto" w:fill="FFFFFF"/>
        </w:rPr>
        <w:t>.</w:t>
      </w:r>
    </w:p>
    <w:p w:rsidR="00485832" w:rsidRPr="005B514C" w:rsidRDefault="00485832" w:rsidP="00485832">
      <w:pPr>
        <w:pStyle w:val="a3"/>
        <w:numPr>
          <w:ilvl w:val="0"/>
          <w:numId w:val="27"/>
        </w:numPr>
        <w:spacing w:line="360" w:lineRule="auto"/>
      </w:pPr>
      <w:r w:rsidRPr="005B514C">
        <w:t>Захаров Р. В.</w:t>
      </w:r>
      <w:r w:rsidR="00C53679">
        <w:t xml:space="preserve"> </w:t>
      </w:r>
      <w:r w:rsidRPr="005B514C">
        <w:t>Искусство балетмейстера.М.,1954. С. 35-37.</w:t>
      </w:r>
    </w:p>
    <w:p w:rsidR="00485832" w:rsidRDefault="00485832" w:rsidP="00485832">
      <w:pPr>
        <w:pStyle w:val="a4"/>
        <w:numPr>
          <w:ilvl w:val="0"/>
          <w:numId w:val="27"/>
        </w:numPr>
      </w:pPr>
      <w:r w:rsidRPr="003052CC">
        <w:t>Ильина Т.В. Мониторинг образовательных результатов в учреждениях дополнительного образования детей (научно-образовательный аспект): В 2-х частях. [Текст] /Т.В. Ильина. - Ярославль: ИЦ «Пионер» ГУ ЦДЮ, 2002. –Часть 1. - с.76.</w:t>
      </w:r>
    </w:p>
    <w:p w:rsidR="00227736" w:rsidRPr="00227736" w:rsidRDefault="00485832" w:rsidP="00227736">
      <w:pPr>
        <w:pStyle w:val="a4"/>
        <w:numPr>
          <w:ilvl w:val="0"/>
          <w:numId w:val="27"/>
        </w:numPr>
        <w:rPr>
          <w:iCs/>
          <w:shd w:val="clear" w:color="auto" w:fill="FFFFFF"/>
        </w:rPr>
      </w:pPr>
      <w:r w:rsidRPr="003052CC">
        <w:rPr>
          <w:iCs/>
          <w:shd w:val="clear" w:color="auto" w:fill="FFFFFF"/>
        </w:rPr>
        <w:t>Калеганова Л.Е. Применение ИКТ на различных этапах урока. [Электронный ресурс].</w:t>
      </w:r>
      <w:r w:rsidRPr="003052CC">
        <w:t xml:space="preserve"> Режим доступа:</w:t>
      </w:r>
      <w:hyperlink r:id="rId10" w:history="1">
        <w:r w:rsidRPr="00227736">
          <w:rPr>
            <w:rStyle w:val="a5"/>
            <w:rFonts w:eastAsia="Times New Roman"/>
            <w:shd w:val="clear" w:color="auto" w:fill="FFFFFF"/>
            <w:lang w:eastAsia="ru-RU"/>
          </w:rPr>
          <w:t>https://zen.yandex.ru/media/id/5d09d84abdf4b900afa3b1db/primenenie-ikt-na-razlichnyh-etapah-uroka-5d57e16bd7859b00ad07f461</w:t>
        </w:r>
      </w:hyperlink>
    </w:p>
    <w:p w:rsidR="00485832" w:rsidRPr="00113B27" w:rsidRDefault="00485832" w:rsidP="00485832">
      <w:pPr>
        <w:pStyle w:val="a4"/>
        <w:numPr>
          <w:ilvl w:val="0"/>
          <w:numId w:val="27"/>
        </w:numPr>
      </w:pPr>
      <w:r w:rsidRPr="00113B27">
        <w:lastRenderedPageBreak/>
        <w:t>Концепция развития дополнительного образования детей. Утверждена</w:t>
      </w:r>
      <w:r w:rsidR="00B1389D">
        <w:t xml:space="preserve"> </w:t>
      </w:r>
      <w:r w:rsidRPr="00113B27">
        <w:t>распоряжением Правительства Российской Федерации от 4 сентября 2014 года N 1726-р. [Электронный ресурс]. Режим доступа: http://docs.cntd.ru/document/420219217.</w:t>
      </w:r>
    </w:p>
    <w:p w:rsidR="00485832" w:rsidRPr="00EF45B4" w:rsidRDefault="00485832" w:rsidP="00485832">
      <w:pPr>
        <w:pStyle w:val="a3"/>
        <w:numPr>
          <w:ilvl w:val="0"/>
          <w:numId w:val="27"/>
        </w:numPr>
        <w:spacing w:line="360" w:lineRule="auto"/>
        <w:rPr>
          <w:rStyle w:val="a5"/>
          <w:color w:val="auto"/>
          <w:u w:val="none"/>
        </w:rPr>
      </w:pPr>
      <w:r w:rsidRPr="005B514C">
        <w:t xml:space="preserve">Макарова И.В. Семинар «Использование ИКТ в дополнительном образовании» Электронный ресурс. Режим доступа: </w:t>
      </w:r>
      <w:hyperlink r:id="rId11" w:history="1">
        <w:r w:rsidRPr="00227736">
          <w:rPr>
            <w:rStyle w:val="a5"/>
          </w:rPr>
          <w:t>https://multiurok.ru/files/sieminar-ispol-zovaniie-ikt-v-dopolnitiel-nom-obra.html</w:t>
        </w:r>
      </w:hyperlink>
    </w:p>
    <w:p w:rsidR="00EF45B4" w:rsidRPr="00DA4E38" w:rsidRDefault="00EF45B4" w:rsidP="00EF45B4">
      <w:pPr>
        <w:pStyle w:val="1"/>
        <w:numPr>
          <w:ilvl w:val="0"/>
          <w:numId w:val="27"/>
        </w:numPr>
        <w:spacing w:line="360" w:lineRule="auto"/>
        <w:rPr>
          <w:b w:val="0"/>
          <w:sz w:val="24"/>
          <w:szCs w:val="24"/>
        </w:rPr>
      </w:pPr>
      <w:r w:rsidRPr="00DA4E38">
        <w:rPr>
          <w:b w:val="0"/>
          <w:sz w:val="24"/>
          <w:szCs w:val="24"/>
        </w:rPr>
        <w:t xml:space="preserve">Подласый И.П. Педагогика начальных классов. Электронный ресурс. Режим доступа: </w:t>
      </w:r>
      <w:r w:rsidRPr="00227736">
        <w:rPr>
          <w:rStyle w:val="a5"/>
          <w:b w:val="0"/>
          <w:bCs w:val="0"/>
          <w:kern w:val="0"/>
          <w:sz w:val="24"/>
          <w:szCs w:val="24"/>
        </w:rPr>
        <w:t>https://topuch.ru/iivvaann/index14.html</w:t>
      </w:r>
      <w:r w:rsidRPr="00DA4E38">
        <w:rPr>
          <w:b w:val="0"/>
          <w:sz w:val="24"/>
          <w:szCs w:val="24"/>
        </w:rPr>
        <w:t>.</w:t>
      </w:r>
    </w:p>
    <w:p w:rsidR="00485832" w:rsidRPr="00DA4E38" w:rsidRDefault="00485832" w:rsidP="00485832">
      <w:pPr>
        <w:pStyle w:val="a3"/>
        <w:numPr>
          <w:ilvl w:val="0"/>
          <w:numId w:val="27"/>
        </w:numPr>
        <w:spacing w:line="360" w:lineRule="auto"/>
      </w:pPr>
      <w:r w:rsidRPr="003052CC">
        <w:t xml:space="preserve">Скок Г.Б. «Как проанализировать собственную педагогическую деятельность» </w:t>
      </w:r>
      <w:r w:rsidRPr="00DA4E38">
        <w:t xml:space="preserve">Учебное пособие для преподавателей/Отв. Ред. Ю.А. Кудрявцев-М.:Педагогическое общество России, 2001г. [Электронный ресурс]. Режим доступа: </w:t>
      </w:r>
      <w:hyperlink r:id="rId12" w:history="1">
        <w:r w:rsidRPr="00DA4E38">
          <w:rPr>
            <w:rStyle w:val="a5"/>
          </w:rPr>
          <w:t>https://www.sites.google.com/site/kniznaapolkavmk/skok-g-b-kak-proanalizirovat-sobstvennuu-pedagogiceskuu-deatelnost</w:t>
        </w:r>
      </w:hyperlink>
    </w:p>
    <w:p w:rsidR="00485832" w:rsidRPr="00F600F3" w:rsidRDefault="00485832" w:rsidP="00485832">
      <w:pPr>
        <w:pStyle w:val="a4"/>
        <w:numPr>
          <w:ilvl w:val="0"/>
          <w:numId w:val="27"/>
        </w:numPr>
      </w:pPr>
      <w:r w:rsidRPr="003052CC">
        <w:t>Фабрикантова Е. В.</w:t>
      </w:r>
      <w:r w:rsidRPr="003052CC">
        <w:rPr>
          <w:lang w:eastAsia="ru-RU"/>
        </w:rPr>
        <w:t xml:space="preserve"> Формирование ИКТ-компетентности будущих педагогов в процессе изучения спецкурса «интерактивные технологии и мультимедийные средства обучения»</w:t>
      </w:r>
      <w:r w:rsidRPr="003052CC">
        <w:t xml:space="preserve">[Электронный ресурс]. Режим доступа: </w:t>
      </w:r>
      <w:r w:rsidRPr="00227736">
        <w:rPr>
          <w:rStyle w:val="a5"/>
          <w:rFonts w:eastAsia="Times New Roman"/>
          <w:lang w:eastAsia="ru-RU"/>
        </w:rPr>
        <w:t>https://science-education.ru/ru/article/view?id=22806</w:t>
      </w:r>
    </w:p>
    <w:p w:rsidR="00485832" w:rsidRDefault="00485832" w:rsidP="00485832">
      <w:pPr>
        <w:pStyle w:val="a4"/>
        <w:numPr>
          <w:ilvl w:val="0"/>
          <w:numId w:val="27"/>
        </w:numPr>
        <w:rPr>
          <w:shd w:val="clear" w:color="auto" w:fill="FFFFFF"/>
        </w:rPr>
      </w:pPr>
      <w:r w:rsidRPr="00F600F3">
        <w:rPr>
          <w:shd w:val="clear" w:color="auto" w:fill="FFFFFF"/>
        </w:rPr>
        <w:t>Филина Л. И.</w:t>
      </w:r>
      <w:r w:rsidRPr="00F600F3">
        <w:t xml:space="preserve"> Интерактивные методы обучения как средство формирования ключевых компетенций</w:t>
      </w:r>
      <w:r w:rsidR="00B1389D">
        <w:t xml:space="preserve"> </w:t>
      </w:r>
      <w:r w:rsidRPr="003052CC">
        <w:t>[</w:t>
      </w:r>
      <w:r w:rsidRPr="00F600F3">
        <w:rPr>
          <w:shd w:val="clear" w:color="auto" w:fill="FFFFFF"/>
        </w:rPr>
        <w:t>Электронный ресурс</w:t>
      </w:r>
      <w:r w:rsidRPr="003052CC">
        <w:t>]</w:t>
      </w:r>
      <w:r w:rsidRPr="00F600F3">
        <w:rPr>
          <w:shd w:val="clear" w:color="auto" w:fill="FFFFFF"/>
        </w:rPr>
        <w:t>. Режим доступа:</w:t>
      </w:r>
      <w:hyperlink r:id="rId13" w:history="1">
        <w:r w:rsidRPr="003D18B8">
          <w:rPr>
            <w:rStyle w:val="a5"/>
            <w:shd w:val="clear" w:color="auto" w:fill="FFFFFF"/>
          </w:rPr>
          <w:t>https://nsportal.ru/shkola/obshchepedagogicheskie-tekhnologii/library/2012/10/10/interaktivnye-metody-obucheniya-kak</w:t>
        </w:r>
      </w:hyperlink>
    </w:p>
    <w:p w:rsidR="00485832" w:rsidRPr="005B514C" w:rsidRDefault="00485832" w:rsidP="00485832">
      <w:pPr>
        <w:pStyle w:val="a4"/>
        <w:rPr>
          <w:shd w:val="clear" w:color="auto" w:fill="FFFFFF"/>
        </w:rPr>
      </w:pPr>
    </w:p>
    <w:sectPr w:rsidR="00485832" w:rsidRPr="005B514C" w:rsidSect="00564EFD">
      <w:footerReference w:type="even" r:id="rId14"/>
      <w:footerReference w:type="default" r:id="rId15"/>
      <w:pgSz w:w="11906" w:h="16838"/>
      <w:pgMar w:top="1134" w:right="1134" w:bottom="1134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F2C" w:rsidRDefault="00047F2C" w:rsidP="00FE4BA1">
      <w:r>
        <w:separator/>
      </w:r>
    </w:p>
  </w:endnote>
  <w:endnote w:type="continuationSeparator" w:id="0">
    <w:p w:rsidR="00047F2C" w:rsidRDefault="00047F2C" w:rsidP="00FE4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0208864"/>
      <w:docPartObj>
        <w:docPartGallery w:val="Page Numbers (Bottom of Page)"/>
        <w:docPartUnique/>
      </w:docPartObj>
    </w:sdtPr>
    <w:sdtEndPr/>
    <w:sdtContent>
      <w:p w:rsidR="005B700D" w:rsidRDefault="007E3407">
        <w:pPr>
          <w:pStyle w:val="a8"/>
          <w:jc w:val="center"/>
        </w:pPr>
        <w:r>
          <w:fldChar w:fldCharType="begin"/>
        </w:r>
        <w:r w:rsidR="00D66C4F">
          <w:instrText>PAGE   \* MERGEFORMAT</w:instrText>
        </w:r>
        <w:r>
          <w:fldChar w:fldCharType="separate"/>
        </w:r>
        <w:r w:rsidR="005B70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B700D" w:rsidRDefault="005B700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4295647"/>
      <w:docPartObj>
        <w:docPartGallery w:val="Page Numbers (Bottom of Page)"/>
        <w:docPartUnique/>
      </w:docPartObj>
    </w:sdtPr>
    <w:sdtEndPr/>
    <w:sdtContent>
      <w:p w:rsidR="005B700D" w:rsidRDefault="007E3407">
        <w:pPr>
          <w:pStyle w:val="a8"/>
          <w:jc w:val="center"/>
        </w:pPr>
        <w:r>
          <w:fldChar w:fldCharType="begin"/>
        </w:r>
        <w:r w:rsidR="00D66C4F">
          <w:instrText>PAGE   \* MERGEFORMAT</w:instrText>
        </w:r>
        <w:r>
          <w:fldChar w:fldCharType="separate"/>
        </w:r>
        <w:r w:rsidR="008011C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F2C" w:rsidRDefault="00047F2C" w:rsidP="00FE4BA1">
      <w:r>
        <w:separator/>
      </w:r>
    </w:p>
  </w:footnote>
  <w:footnote w:type="continuationSeparator" w:id="0">
    <w:p w:rsidR="00047F2C" w:rsidRDefault="00047F2C" w:rsidP="00FE4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24B1"/>
    <w:multiLevelType w:val="hybridMultilevel"/>
    <w:tmpl w:val="84508F0A"/>
    <w:lvl w:ilvl="0" w:tplc="041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" w15:restartNumberingAfterBreak="0">
    <w:nsid w:val="0436309E"/>
    <w:multiLevelType w:val="hybridMultilevel"/>
    <w:tmpl w:val="A740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652BA"/>
    <w:multiLevelType w:val="hybridMultilevel"/>
    <w:tmpl w:val="D126210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00F4266"/>
    <w:multiLevelType w:val="hybridMultilevel"/>
    <w:tmpl w:val="2B409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887ADF"/>
    <w:multiLevelType w:val="hybridMultilevel"/>
    <w:tmpl w:val="B1CED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00FC9"/>
    <w:multiLevelType w:val="hybridMultilevel"/>
    <w:tmpl w:val="7C009F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E49EA"/>
    <w:multiLevelType w:val="hybridMultilevel"/>
    <w:tmpl w:val="2A8832A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6AA088A"/>
    <w:multiLevelType w:val="hybridMultilevel"/>
    <w:tmpl w:val="776610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7C30EFD"/>
    <w:multiLevelType w:val="hybridMultilevel"/>
    <w:tmpl w:val="6CEAE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949E4"/>
    <w:multiLevelType w:val="hybridMultilevel"/>
    <w:tmpl w:val="09E016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109F1"/>
    <w:multiLevelType w:val="hybridMultilevel"/>
    <w:tmpl w:val="25662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04FAE"/>
    <w:multiLevelType w:val="hybridMultilevel"/>
    <w:tmpl w:val="1E923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216E8"/>
    <w:multiLevelType w:val="hybridMultilevel"/>
    <w:tmpl w:val="FFB6A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2D3A23"/>
    <w:multiLevelType w:val="hybridMultilevel"/>
    <w:tmpl w:val="B9407C16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8B91B7A"/>
    <w:multiLevelType w:val="hybridMultilevel"/>
    <w:tmpl w:val="30405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FD5B48"/>
    <w:multiLevelType w:val="hybridMultilevel"/>
    <w:tmpl w:val="90441546"/>
    <w:lvl w:ilvl="0" w:tplc="04190001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4F8A2A80"/>
    <w:multiLevelType w:val="hybridMultilevel"/>
    <w:tmpl w:val="5D5059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513D5DA7"/>
    <w:multiLevelType w:val="hybridMultilevel"/>
    <w:tmpl w:val="33CEC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C3677"/>
    <w:multiLevelType w:val="hybridMultilevel"/>
    <w:tmpl w:val="7952D4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F12678"/>
    <w:multiLevelType w:val="hybridMultilevel"/>
    <w:tmpl w:val="0E808AA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618F6C8B"/>
    <w:multiLevelType w:val="hybridMultilevel"/>
    <w:tmpl w:val="BC42B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4C2CE8"/>
    <w:multiLevelType w:val="hybridMultilevel"/>
    <w:tmpl w:val="D7627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572F0F"/>
    <w:multiLevelType w:val="hybridMultilevel"/>
    <w:tmpl w:val="49D6E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3F22DE"/>
    <w:multiLevelType w:val="hybridMultilevel"/>
    <w:tmpl w:val="2D742E3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742F7A7E"/>
    <w:multiLevelType w:val="hybridMultilevel"/>
    <w:tmpl w:val="F7B0D8F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86759F0"/>
    <w:multiLevelType w:val="hybridMultilevel"/>
    <w:tmpl w:val="4496B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4C100C"/>
    <w:multiLevelType w:val="hybridMultilevel"/>
    <w:tmpl w:val="8C96E06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1"/>
  </w:num>
  <w:num w:numId="4">
    <w:abstractNumId w:val="19"/>
  </w:num>
  <w:num w:numId="5">
    <w:abstractNumId w:val="12"/>
  </w:num>
  <w:num w:numId="6">
    <w:abstractNumId w:val="3"/>
  </w:num>
  <w:num w:numId="7">
    <w:abstractNumId w:val="1"/>
  </w:num>
  <w:num w:numId="8">
    <w:abstractNumId w:val="22"/>
  </w:num>
  <w:num w:numId="9">
    <w:abstractNumId w:val="25"/>
  </w:num>
  <w:num w:numId="10">
    <w:abstractNumId w:val="2"/>
  </w:num>
  <w:num w:numId="11">
    <w:abstractNumId w:val="17"/>
  </w:num>
  <w:num w:numId="12">
    <w:abstractNumId w:val="21"/>
  </w:num>
  <w:num w:numId="13">
    <w:abstractNumId w:val="20"/>
  </w:num>
  <w:num w:numId="14">
    <w:abstractNumId w:val="26"/>
  </w:num>
  <w:num w:numId="15">
    <w:abstractNumId w:val="15"/>
  </w:num>
  <w:num w:numId="16">
    <w:abstractNumId w:val="0"/>
  </w:num>
  <w:num w:numId="17">
    <w:abstractNumId w:val="5"/>
  </w:num>
  <w:num w:numId="18">
    <w:abstractNumId w:val="9"/>
  </w:num>
  <w:num w:numId="19">
    <w:abstractNumId w:val="6"/>
  </w:num>
  <w:num w:numId="20">
    <w:abstractNumId w:val="23"/>
  </w:num>
  <w:num w:numId="21">
    <w:abstractNumId w:val="13"/>
  </w:num>
  <w:num w:numId="22">
    <w:abstractNumId w:val="18"/>
  </w:num>
  <w:num w:numId="23">
    <w:abstractNumId w:val="24"/>
  </w:num>
  <w:num w:numId="24">
    <w:abstractNumId w:val="14"/>
  </w:num>
  <w:num w:numId="25">
    <w:abstractNumId w:val="8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22FC"/>
    <w:rsid w:val="00000BC5"/>
    <w:rsid w:val="00003C57"/>
    <w:rsid w:val="00005C37"/>
    <w:rsid w:val="00005CAE"/>
    <w:rsid w:val="00007A02"/>
    <w:rsid w:val="000135FB"/>
    <w:rsid w:val="00034872"/>
    <w:rsid w:val="00044429"/>
    <w:rsid w:val="00044977"/>
    <w:rsid w:val="00045171"/>
    <w:rsid w:val="00047880"/>
    <w:rsid w:val="00047F2C"/>
    <w:rsid w:val="000532A7"/>
    <w:rsid w:val="00060874"/>
    <w:rsid w:val="0006409F"/>
    <w:rsid w:val="000644F0"/>
    <w:rsid w:val="0006514D"/>
    <w:rsid w:val="00073251"/>
    <w:rsid w:val="00076C52"/>
    <w:rsid w:val="00082964"/>
    <w:rsid w:val="00086C75"/>
    <w:rsid w:val="00090CD2"/>
    <w:rsid w:val="0009375F"/>
    <w:rsid w:val="000951C3"/>
    <w:rsid w:val="000952F1"/>
    <w:rsid w:val="000A07AD"/>
    <w:rsid w:val="000A4069"/>
    <w:rsid w:val="000B1C08"/>
    <w:rsid w:val="000B3702"/>
    <w:rsid w:val="000B441F"/>
    <w:rsid w:val="000B45C2"/>
    <w:rsid w:val="000C2C43"/>
    <w:rsid w:val="000C5297"/>
    <w:rsid w:val="000C7829"/>
    <w:rsid w:val="000D0985"/>
    <w:rsid w:val="000D5614"/>
    <w:rsid w:val="000E5F46"/>
    <w:rsid w:val="000F0B85"/>
    <w:rsid w:val="000F307F"/>
    <w:rsid w:val="001029D2"/>
    <w:rsid w:val="00113B27"/>
    <w:rsid w:val="00114142"/>
    <w:rsid w:val="001143BD"/>
    <w:rsid w:val="00116C16"/>
    <w:rsid w:val="001235F4"/>
    <w:rsid w:val="0012630E"/>
    <w:rsid w:val="001317AA"/>
    <w:rsid w:val="00146A67"/>
    <w:rsid w:val="00151962"/>
    <w:rsid w:val="00154340"/>
    <w:rsid w:val="001701A9"/>
    <w:rsid w:val="001712ED"/>
    <w:rsid w:val="00184055"/>
    <w:rsid w:val="001965C8"/>
    <w:rsid w:val="001B0B32"/>
    <w:rsid w:val="001C00D1"/>
    <w:rsid w:val="001C0111"/>
    <w:rsid w:val="001C13A4"/>
    <w:rsid w:val="001C1866"/>
    <w:rsid w:val="001C2BFB"/>
    <w:rsid w:val="001C48A0"/>
    <w:rsid w:val="001C5305"/>
    <w:rsid w:val="001C69F4"/>
    <w:rsid w:val="001D41FF"/>
    <w:rsid w:val="001D53D1"/>
    <w:rsid w:val="001D5BA9"/>
    <w:rsid w:val="001D796F"/>
    <w:rsid w:val="001E03A6"/>
    <w:rsid w:val="001E09B0"/>
    <w:rsid w:val="001F597A"/>
    <w:rsid w:val="001F67B2"/>
    <w:rsid w:val="00200EEC"/>
    <w:rsid w:val="00202362"/>
    <w:rsid w:val="002053BB"/>
    <w:rsid w:val="00205FD0"/>
    <w:rsid w:val="002119E2"/>
    <w:rsid w:val="00211F92"/>
    <w:rsid w:val="00212BE3"/>
    <w:rsid w:val="00216F48"/>
    <w:rsid w:val="002242D3"/>
    <w:rsid w:val="002270A1"/>
    <w:rsid w:val="00227736"/>
    <w:rsid w:val="00231B68"/>
    <w:rsid w:val="00241C44"/>
    <w:rsid w:val="0024506B"/>
    <w:rsid w:val="00247F56"/>
    <w:rsid w:val="00253CB4"/>
    <w:rsid w:val="00254DAE"/>
    <w:rsid w:val="002839DC"/>
    <w:rsid w:val="00283F08"/>
    <w:rsid w:val="002A164F"/>
    <w:rsid w:val="002A1B83"/>
    <w:rsid w:val="002A293F"/>
    <w:rsid w:val="002A5D0D"/>
    <w:rsid w:val="002A7BBF"/>
    <w:rsid w:val="002B0F6B"/>
    <w:rsid w:val="002B353B"/>
    <w:rsid w:val="002B5BF5"/>
    <w:rsid w:val="002C1C9D"/>
    <w:rsid w:val="002C5A52"/>
    <w:rsid w:val="002C6D03"/>
    <w:rsid w:val="002D471C"/>
    <w:rsid w:val="002E3B28"/>
    <w:rsid w:val="002E5EFA"/>
    <w:rsid w:val="002F3139"/>
    <w:rsid w:val="002F69AE"/>
    <w:rsid w:val="002F7348"/>
    <w:rsid w:val="003052CC"/>
    <w:rsid w:val="00306E13"/>
    <w:rsid w:val="00307905"/>
    <w:rsid w:val="00311599"/>
    <w:rsid w:val="003148C2"/>
    <w:rsid w:val="0031612C"/>
    <w:rsid w:val="003173E8"/>
    <w:rsid w:val="00320D0B"/>
    <w:rsid w:val="0032105F"/>
    <w:rsid w:val="00326EEB"/>
    <w:rsid w:val="00334292"/>
    <w:rsid w:val="0033444B"/>
    <w:rsid w:val="00344B04"/>
    <w:rsid w:val="0034689E"/>
    <w:rsid w:val="00355100"/>
    <w:rsid w:val="0036337B"/>
    <w:rsid w:val="00363412"/>
    <w:rsid w:val="00370CAF"/>
    <w:rsid w:val="003722D5"/>
    <w:rsid w:val="00374055"/>
    <w:rsid w:val="00380A1E"/>
    <w:rsid w:val="0038636D"/>
    <w:rsid w:val="00387B52"/>
    <w:rsid w:val="00387B93"/>
    <w:rsid w:val="003901FD"/>
    <w:rsid w:val="00394BDF"/>
    <w:rsid w:val="003A7816"/>
    <w:rsid w:val="003A7D13"/>
    <w:rsid w:val="003B3EDC"/>
    <w:rsid w:val="003C02C2"/>
    <w:rsid w:val="003C620F"/>
    <w:rsid w:val="003C6455"/>
    <w:rsid w:val="003C6D03"/>
    <w:rsid w:val="003D6943"/>
    <w:rsid w:val="003D7843"/>
    <w:rsid w:val="003E4AE7"/>
    <w:rsid w:val="003E6BEB"/>
    <w:rsid w:val="003F6940"/>
    <w:rsid w:val="00400E1F"/>
    <w:rsid w:val="0040139A"/>
    <w:rsid w:val="00403212"/>
    <w:rsid w:val="004033CF"/>
    <w:rsid w:val="00404026"/>
    <w:rsid w:val="0040534D"/>
    <w:rsid w:val="00407731"/>
    <w:rsid w:val="00407A2E"/>
    <w:rsid w:val="0041187C"/>
    <w:rsid w:val="00412FFA"/>
    <w:rsid w:val="004237DD"/>
    <w:rsid w:val="00427078"/>
    <w:rsid w:val="0043288D"/>
    <w:rsid w:val="004347F2"/>
    <w:rsid w:val="00436BA4"/>
    <w:rsid w:val="00440B87"/>
    <w:rsid w:val="00445C5A"/>
    <w:rsid w:val="00450C49"/>
    <w:rsid w:val="00451608"/>
    <w:rsid w:val="004525DD"/>
    <w:rsid w:val="00457C42"/>
    <w:rsid w:val="00460A22"/>
    <w:rsid w:val="00460A43"/>
    <w:rsid w:val="0046410C"/>
    <w:rsid w:val="00465E2B"/>
    <w:rsid w:val="00467B9C"/>
    <w:rsid w:val="00467C9B"/>
    <w:rsid w:val="00467FF0"/>
    <w:rsid w:val="00472AC9"/>
    <w:rsid w:val="00473C57"/>
    <w:rsid w:val="00477522"/>
    <w:rsid w:val="004776F6"/>
    <w:rsid w:val="004846C1"/>
    <w:rsid w:val="00485832"/>
    <w:rsid w:val="00487415"/>
    <w:rsid w:val="00491AB8"/>
    <w:rsid w:val="00493B58"/>
    <w:rsid w:val="004A5C7C"/>
    <w:rsid w:val="004A6EC4"/>
    <w:rsid w:val="004B198A"/>
    <w:rsid w:val="004D2414"/>
    <w:rsid w:val="004D3274"/>
    <w:rsid w:val="004E0AE1"/>
    <w:rsid w:val="004E1322"/>
    <w:rsid w:val="004E1342"/>
    <w:rsid w:val="004E1B65"/>
    <w:rsid w:val="004E6367"/>
    <w:rsid w:val="00502C1F"/>
    <w:rsid w:val="00504E54"/>
    <w:rsid w:val="00505A16"/>
    <w:rsid w:val="005077DB"/>
    <w:rsid w:val="005203D9"/>
    <w:rsid w:val="00530FFE"/>
    <w:rsid w:val="00532676"/>
    <w:rsid w:val="00535CE7"/>
    <w:rsid w:val="005413C4"/>
    <w:rsid w:val="00552BE0"/>
    <w:rsid w:val="005569C8"/>
    <w:rsid w:val="00564EFD"/>
    <w:rsid w:val="0056610F"/>
    <w:rsid w:val="00574AB0"/>
    <w:rsid w:val="0057775C"/>
    <w:rsid w:val="00577EB2"/>
    <w:rsid w:val="0058278F"/>
    <w:rsid w:val="005877B5"/>
    <w:rsid w:val="00587E96"/>
    <w:rsid w:val="00590446"/>
    <w:rsid w:val="00594018"/>
    <w:rsid w:val="0059479E"/>
    <w:rsid w:val="0059531D"/>
    <w:rsid w:val="005B2729"/>
    <w:rsid w:val="005B514C"/>
    <w:rsid w:val="005B700D"/>
    <w:rsid w:val="005C69A1"/>
    <w:rsid w:val="005D2999"/>
    <w:rsid w:val="005D3CFC"/>
    <w:rsid w:val="005D78AC"/>
    <w:rsid w:val="005F337F"/>
    <w:rsid w:val="005F445E"/>
    <w:rsid w:val="005F71D1"/>
    <w:rsid w:val="00607971"/>
    <w:rsid w:val="006347F3"/>
    <w:rsid w:val="00635EBE"/>
    <w:rsid w:val="00635F75"/>
    <w:rsid w:val="00641863"/>
    <w:rsid w:val="0064254B"/>
    <w:rsid w:val="006511C6"/>
    <w:rsid w:val="006530F6"/>
    <w:rsid w:val="00664E4D"/>
    <w:rsid w:val="00665831"/>
    <w:rsid w:val="00667CCC"/>
    <w:rsid w:val="006720CB"/>
    <w:rsid w:val="00673E4D"/>
    <w:rsid w:val="00673F5D"/>
    <w:rsid w:val="0068279F"/>
    <w:rsid w:val="00683247"/>
    <w:rsid w:val="00683498"/>
    <w:rsid w:val="00685364"/>
    <w:rsid w:val="00691F46"/>
    <w:rsid w:val="0069223D"/>
    <w:rsid w:val="00696E57"/>
    <w:rsid w:val="006A2D05"/>
    <w:rsid w:val="006A708D"/>
    <w:rsid w:val="006A778D"/>
    <w:rsid w:val="006B2A3E"/>
    <w:rsid w:val="006C4B2E"/>
    <w:rsid w:val="006C4E41"/>
    <w:rsid w:val="006C6429"/>
    <w:rsid w:val="006D2FA4"/>
    <w:rsid w:val="006D50F6"/>
    <w:rsid w:val="006D560B"/>
    <w:rsid w:val="006E0178"/>
    <w:rsid w:val="006E7205"/>
    <w:rsid w:val="006E7360"/>
    <w:rsid w:val="006F63A9"/>
    <w:rsid w:val="006F7330"/>
    <w:rsid w:val="00715761"/>
    <w:rsid w:val="00715DC8"/>
    <w:rsid w:val="00716188"/>
    <w:rsid w:val="00723019"/>
    <w:rsid w:val="00726607"/>
    <w:rsid w:val="00726B95"/>
    <w:rsid w:val="00737EDC"/>
    <w:rsid w:val="0074316C"/>
    <w:rsid w:val="00746BEE"/>
    <w:rsid w:val="00746FF4"/>
    <w:rsid w:val="007534C6"/>
    <w:rsid w:val="00761022"/>
    <w:rsid w:val="00765D6F"/>
    <w:rsid w:val="00767A9C"/>
    <w:rsid w:val="00771BDF"/>
    <w:rsid w:val="007727E0"/>
    <w:rsid w:val="007743F6"/>
    <w:rsid w:val="00776938"/>
    <w:rsid w:val="00780748"/>
    <w:rsid w:val="007832EF"/>
    <w:rsid w:val="00787E34"/>
    <w:rsid w:val="00791BA1"/>
    <w:rsid w:val="007974BF"/>
    <w:rsid w:val="007B67D5"/>
    <w:rsid w:val="007B6AA7"/>
    <w:rsid w:val="007C56FA"/>
    <w:rsid w:val="007D0923"/>
    <w:rsid w:val="007D145E"/>
    <w:rsid w:val="007E3407"/>
    <w:rsid w:val="007E50E4"/>
    <w:rsid w:val="007E6B31"/>
    <w:rsid w:val="007F2E52"/>
    <w:rsid w:val="007F3FFA"/>
    <w:rsid w:val="007F53A5"/>
    <w:rsid w:val="008011C6"/>
    <w:rsid w:val="00801D38"/>
    <w:rsid w:val="00803315"/>
    <w:rsid w:val="0080361E"/>
    <w:rsid w:val="008044B4"/>
    <w:rsid w:val="008072F8"/>
    <w:rsid w:val="00807338"/>
    <w:rsid w:val="00810A6B"/>
    <w:rsid w:val="008114FD"/>
    <w:rsid w:val="00826343"/>
    <w:rsid w:val="00826797"/>
    <w:rsid w:val="00826F17"/>
    <w:rsid w:val="00832489"/>
    <w:rsid w:val="008353CF"/>
    <w:rsid w:val="00835856"/>
    <w:rsid w:val="00836A49"/>
    <w:rsid w:val="0084050E"/>
    <w:rsid w:val="0084247B"/>
    <w:rsid w:val="00846707"/>
    <w:rsid w:val="008471F9"/>
    <w:rsid w:val="00847FF9"/>
    <w:rsid w:val="00853340"/>
    <w:rsid w:val="008559A7"/>
    <w:rsid w:val="00856BAF"/>
    <w:rsid w:val="0086062A"/>
    <w:rsid w:val="00860746"/>
    <w:rsid w:val="00865A01"/>
    <w:rsid w:val="008661B2"/>
    <w:rsid w:val="00867D33"/>
    <w:rsid w:val="00867DF4"/>
    <w:rsid w:val="008708FD"/>
    <w:rsid w:val="008711B6"/>
    <w:rsid w:val="00876440"/>
    <w:rsid w:val="008767DD"/>
    <w:rsid w:val="00877D94"/>
    <w:rsid w:val="00880DF7"/>
    <w:rsid w:val="00884A04"/>
    <w:rsid w:val="00885048"/>
    <w:rsid w:val="008866DA"/>
    <w:rsid w:val="00886BB8"/>
    <w:rsid w:val="00887FCD"/>
    <w:rsid w:val="00891535"/>
    <w:rsid w:val="0089375E"/>
    <w:rsid w:val="00895878"/>
    <w:rsid w:val="00895BF8"/>
    <w:rsid w:val="008A05DE"/>
    <w:rsid w:val="008A2690"/>
    <w:rsid w:val="008A6A5E"/>
    <w:rsid w:val="008B5556"/>
    <w:rsid w:val="008B5632"/>
    <w:rsid w:val="008C16F5"/>
    <w:rsid w:val="008C3112"/>
    <w:rsid w:val="008C5EDF"/>
    <w:rsid w:val="008D2817"/>
    <w:rsid w:val="008D5E6E"/>
    <w:rsid w:val="008E1271"/>
    <w:rsid w:val="008E4820"/>
    <w:rsid w:val="008E4D1F"/>
    <w:rsid w:val="008E75C5"/>
    <w:rsid w:val="008E783C"/>
    <w:rsid w:val="008F1A06"/>
    <w:rsid w:val="008F5791"/>
    <w:rsid w:val="008F7E9F"/>
    <w:rsid w:val="00906645"/>
    <w:rsid w:val="009158D3"/>
    <w:rsid w:val="00915A8D"/>
    <w:rsid w:val="00917A0B"/>
    <w:rsid w:val="009229DD"/>
    <w:rsid w:val="00924B1D"/>
    <w:rsid w:val="00927DF8"/>
    <w:rsid w:val="0095419B"/>
    <w:rsid w:val="00954F12"/>
    <w:rsid w:val="009570F0"/>
    <w:rsid w:val="009573E2"/>
    <w:rsid w:val="009606B4"/>
    <w:rsid w:val="0096259D"/>
    <w:rsid w:val="00972194"/>
    <w:rsid w:val="00972A69"/>
    <w:rsid w:val="00973349"/>
    <w:rsid w:val="009817F2"/>
    <w:rsid w:val="0098456F"/>
    <w:rsid w:val="00984FA8"/>
    <w:rsid w:val="0098770C"/>
    <w:rsid w:val="009921AF"/>
    <w:rsid w:val="00994B1D"/>
    <w:rsid w:val="009960BC"/>
    <w:rsid w:val="00997DF3"/>
    <w:rsid w:val="009A22FC"/>
    <w:rsid w:val="009A26C6"/>
    <w:rsid w:val="009A3308"/>
    <w:rsid w:val="009A5B4A"/>
    <w:rsid w:val="009B1A3E"/>
    <w:rsid w:val="009B3691"/>
    <w:rsid w:val="009B767E"/>
    <w:rsid w:val="009B7CD8"/>
    <w:rsid w:val="009C305F"/>
    <w:rsid w:val="009C33CF"/>
    <w:rsid w:val="009C6CF4"/>
    <w:rsid w:val="009C6E18"/>
    <w:rsid w:val="009D1FB7"/>
    <w:rsid w:val="009E3481"/>
    <w:rsid w:val="009E6041"/>
    <w:rsid w:val="009E76C6"/>
    <w:rsid w:val="009F1769"/>
    <w:rsid w:val="009F2298"/>
    <w:rsid w:val="009F3417"/>
    <w:rsid w:val="009F41F0"/>
    <w:rsid w:val="009F55CC"/>
    <w:rsid w:val="009F7F7D"/>
    <w:rsid w:val="00A01DFA"/>
    <w:rsid w:val="00A0278F"/>
    <w:rsid w:val="00A1023D"/>
    <w:rsid w:val="00A1061B"/>
    <w:rsid w:val="00A13036"/>
    <w:rsid w:val="00A13C3B"/>
    <w:rsid w:val="00A14591"/>
    <w:rsid w:val="00A178EA"/>
    <w:rsid w:val="00A205AA"/>
    <w:rsid w:val="00A20C61"/>
    <w:rsid w:val="00A21E1D"/>
    <w:rsid w:val="00A2230E"/>
    <w:rsid w:val="00A31D4F"/>
    <w:rsid w:val="00A340ED"/>
    <w:rsid w:val="00A376B7"/>
    <w:rsid w:val="00A47743"/>
    <w:rsid w:val="00A6334A"/>
    <w:rsid w:val="00A70BB9"/>
    <w:rsid w:val="00A712C2"/>
    <w:rsid w:val="00A716C5"/>
    <w:rsid w:val="00A71DCF"/>
    <w:rsid w:val="00A80F73"/>
    <w:rsid w:val="00A858AC"/>
    <w:rsid w:val="00A86A2B"/>
    <w:rsid w:val="00A8729B"/>
    <w:rsid w:val="00A87619"/>
    <w:rsid w:val="00A9008F"/>
    <w:rsid w:val="00A948E5"/>
    <w:rsid w:val="00A954D3"/>
    <w:rsid w:val="00A9580B"/>
    <w:rsid w:val="00A95A58"/>
    <w:rsid w:val="00AA43F2"/>
    <w:rsid w:val="00AB3314"/>
    <w:rsid w:val="00AB489E"/>
    <w:rsid w:val="00AB5251"/>
    <w:rsid w:val="00AB7A66"/>
    <w:rsid w:val="00AC3E4E"/>
    <w:rsid w:val="00AC686D"/>
    <w:rsid w:val="00AD0E51"/>
    <w:rsid w:val="00AD2C9A"/>
    <w:rsid w:val="00AD2DE5"/>
    <w:rsid w:val="00AD3587"/>
    <w:rsid w:val="00AD609C"/>
    <w:rsid w:val="00AD78A9"/>
    <w:rsid w:val="00AD7987"/>
    <w:rsid w:val="00AE232F"/>
    <w:rsid w:val="00AE29FA"/>
    <w:rsid w:val="00AE74B5"/>
    <w:rsid w:val="00AF0EBE"/>
    <w:rsid w:val="00AF2E93"/>
    <w:rsid w:val="00AF52F4"/>
    <w:rsid w:val="00AF56A8"/>
    <w:rsid w:val="00B02D6F"/>
    <w:rsid w:val="00B04013"/>
    <w:rsid w:val="00B06888"/>
    <w:rsid w:val="00B10FBB"/>
    <w:rsid w:val="00B1389D"/>
    <w:rsid w:val="00B13D3D"/>
    <w:rsid w:val="00B16951"/>
    <w:rsid w:val="00B205AD"/>
    <w:rsid w:val="00B25F45"/>
    <w:rsid w:val="00B30B10"/>
    <w:rsid w:val="00B32E70"/>
    <w:rsid w:val="00B37519"/>
    <w:rsid w:val="00B50AE0"/>
    <w:rsid w:val="00B51363"/>
    <w:rsid w:val="00B52B73"/>
    <w:rsid w:val="00B542AE"/>
    <w:rsid w:val="00B6263C"/>
    <w:rsid w:val="00B62A2E"/>
    <w:rsid w:val="00B70B23"/>
    <w:rsid w:val="00B71429"/>
    <w:rsid w:val="00B736CC"/>
    <w:rsid w:val="00B859E3"/>
    <w:rsid w:val="00B86017"/>
    <w:rsid w:val="00B90EA7"/>
    <w:rsid w:val="00B91057"/>
    <w:rsid w:val="00B92CFC"/>
    <w:rsid w:val="00B94A8A"/>
    <w:rsid w:val="00B968AA"/>
    <w:rsid w:val="00B97401"/>
    <w:rsid w:val="00BA424E"/>
    <w:rsid w:val="00BA5300"/>
    <w:rsid w:val="00BB0C9E"/>
    <w:rsid w:val="00BB13DC"/>
    <w:rsid w:val="00BB2716"/>
    <w:rsid w:val="00BC1104"/>
    <w:rsid w:val="00BC3C32"/>
    <w:rsid w:val="00BC4521"/>
    <w:rsid w:val="00BC617A"/>
    <w:rsid w:val="00BC6A48"/>
    <w:rsid w:val="00BD33E6"/>
    <w:rsid w:val="00BD6972"/>
    <w:rsid w:val="00BE5855"/>
    <w:rsid w:val="00BF5F68"/>
    <w:rsid w:val="00C01B3F"/>
    <w:rsid w:val="00C02E29"/>
    <w:rsid w:val="00C06EBC"/>
    <w:rsid w:val="00C1041A"/>
    <w:rsid w:val="00C11DFC"/>
    <w:rsid w:val="00C1270A"/>
    <w:rsid w:val="00C15D77"/>
    <w:rsid w:val="00C3298B"/>
    <w:rsid w:val="00C37F4E"/>
    <w:rsid w:val="00C42392"/>
    <w:rsid w:val="00C53679"/>
    <w:rsid w:val="00C55B04"/>
    <w:rsid w:val="00C55F0F"/>
    <w:rsid w:val="00C67256"/>
    <w:rsid w:val="00C716B1"/>
    <w:rsid w:val="00C74AC3"/>
    <w:rsid w:val="00C75E92"/>
    <w:rsid w:val="00C81433"/>
    <w:rsid w:val="00C84D40"/>
    <w:rsid w:val="00C95BB5"/>
    <w:rsid w:val="00CA29FC"/>
    <w:rsid w:val="00CA39C8"/>
    <w:rsid w:val="00CA54FF"/>
    <w:rsid w:val="00CB02E8"/>
    <w:rsid w:val="00CB20D6"/>
    <w:rsid w:val="00CB32DE"/>
    <w:rsid w:val="00CB4A5A"/>
    <w:rsid w:val="00CB7F1E"/>
    <w:rsid w:val="00CC04A4"/>
    <w:rsid w:val="00CC412F"/>
    <w:rsid w:val="00CC4F6F"/>
    <w:rsid w:val="00CD19CA"/>
    <w:rsid w:val="00CE1948"/>
    <w:rsid w:val="00CE1E16"/>
    <w:rsid w:val="00CE3424"/>
    <w:rsid w:val="00CE6ACE"/>
    <w:rsid w:val="00CF1531"/>
    <w:rsid w:val="00CF5FFB"/>
    <w:rsid w:val="00D02908"/>
    <w:rsid w:val="00D042CA"/>
    <w:rsid w:val="00D04B53"/>
    <w:rsid w:val="00D1167D"/>
    <w:rsid w:val="00D26FC4"/>
    <w:rsid w:val="00D273C6"/>
    <w:rsid w:val="00D27890"/>
    <w:rsid w:val="00D316E6"/>
    <w:rsid w:val="00D33CF6"/>
    <w:rsid w:val="00D35330"/>
    <w:rsid w:val="00D35AE5"/>
    <w:rsid w:val="00D42324"/>
    <w:rsid w:val="00D43601"/>
    <w:rsid w:val="00D43685"/>
    <w:rsid w:val="00D43993"/>
    <w:rsid w:val="00D47AC5"/>
    <w:rsid w:val="00D57003"/>
    <w:rsid w:val="00D57C23"/>
    <w:rsid w:val="00D60041"/>
    <w:rsid w:val="00D6237E"/>
    <w:rsid w:val="00D63304"/>
    <w:rsid w:val="00D66C4F"/>
    <w:rsid w:val="00D70033"/>
    <w:rsid w:val="00D702D0"/>
    <w:rsid w:val="00D748D1"/>
    <w:rsid w:val="00D77452"/>
    <w:rsid w:val="00D7756D"/>
    <w:rsid w:val="00D804E1"/>
    <w:rsid w:val="00D80C5D"/>
    <w:rsid w:val="00D8126F"/>
    <w:rsid w:val="00D81C65"/>
    <w:rsid w:val="00D90CD7"/>
    <w:rsid w:val="00D94F5F"/>
    <w:rsid w:val="00D950DB"/>
    <w:rsid w:val="00D9589C"/>
    <w:rsid w:val="00DA1C9B"/>
    <w:rsid w:val="00DA293D"/>
    <w:rsid w:val="00DA4E38"/>
    <w:rsid w:val="00DA656D"/>
    <w:rsid w:val="00DA707A"/>
    <w:rsid w:val="00DA7F45"/>
    <w:rsid w:val="00DB166A"/>
    <w:rsid w:val="00DB3BA3"/>
    <w:rsid w:val="00DB5653"/>
    <w:rsid w:val="00DB64F5"/>
    <w:rsid w:val="00DB77FD"/>
    <w:rsid w:val="00DC43DB"/>
    <w:rsid w:val="00DC5FAF"/>
    <w:rsid w:val="00DC687F"/>
    <w:rsid w:val="00DC6BCC"/>
    <w:rsid w:val="00DD0B4E"/>
    <w:rsid w:val="00DD0E7A"/>
    <w:rsid w:val="00DD6DAB"/>
    <w:rsid w:val="00DD71EA"/>
    <w:rsid w:val="00DE67A0"/>
    <w:rsid w:val="00DF370E"/>
    <w:rsid w:val="00DF3883"/>
    <w:rsid w:val="00DF4D18"/>
    <w:rsid w:val="00E04120"/>
    <w:rsid w:val="00E05704"/>
    <w:rsid w:val="00E268B8"/>
    <w:rsid w:val="00E363EE"/>
    <w:rsid w:val="00E40ECB"/>
    <w:rsid w:val="00E423CA"/>
    <w:rsid w:val="00E44FA4"/>
    <w:rsid w:val="00E476D6"/>
    <w:rsid w:val="00E54122"/>
    <w:rsid w:val="00E617D6"/>
    <w:rsid w:val="00E62280"/>
    <w:rsid w:val="00E626AC"/>
    <w:rsid w:val="00E65D3A"/>
    <w:rsid w:val="00E70894"/>
    <w:rsid w:val="00E7263A"/>
    <w:rsid w:val="00E739BF"/>
    <w:rsid w:val="00E7592A"/>
    <w:rsid w:val="00E873AF"/>
    <w:rsid w:val="00E875AD"/>
    <w:rsid w:val="00E8785D"/>
    <w:rsid w:val="00E93F91"/>
    <w:rsid w:val="00E97912"/>
    <w:rsid w:val="00EB1C5A"/>
    <w:rsid w:val="00EC10EB"/>
    <w:rsid w:val="00EC380E"/>
    <w:rsid w:val="00EC3EFB"/>
    <w:rsid w:val="00EC5EF0"/>
    <w:rsid w:val="00EC6793"/>
    <w:rsid w:val="00ED1158"/>
    <w:rsid w:val="00ED19B3"/>
    <w:rsid w:val="00ED4457"/>
    <w:rsid w:val="00EF0B5F"/>
    <w:rsid w:val="00EF45B4"/>
    <w:rsid w:val="00F06045"/>
    <w:rsid w:val="00F06ED6"/>
    <w:rsid w:val="00F15EB2"/>
    <w:rsid w:val="00F1625B"/>
    <w:rsid w:val="00F20457"/>
    <w:rsid w:val="00F33C72"/>
    <w:rsid w:val="00F370D1"/>
    <w:rsid w:val="00F468B3"/>
    <w:rsid w:val="00F474CD"/>
    <w:rsid w:val="00F475A1"/>
    <w:rsid w:val="00F5052D"/>
    <w:rsid w:val="00F528E6"/>
    <w:rsid w:val="00F57ACB"/>
    <w:rsid w:val="00F600F3"/>
    <w:rsid w:val="00F71A7A"/>
    <w:rsid w:val="00F72947"/>
    <w:rsid w:val="00F75060"/>
    <w:rsid w:val="00F76512"/>
    <w:rsid w:val="00F80222"/>
    <w:rsid w:val="00F8318F"/>
    <w:rsid w:val="00F86B3C"/>
    <w:rsid w:val="00FA478D"/>
    <w:rsid w:val="00FA72F7"/>
    <w:rsid w:val="00FB0AC8"/>
    <w:rsid w:val="00FB1022"/>
    <w:rsid w:val="00FB189B"/>
    <w:rsid w:val="00FB323D"/>
    <w:rsid w:val="00FB4CB6"/>
    <w:rsid w:val="00FB65D2"/>
    <w:rsid w:val="00FE1DFB"/>
    <w:rsid w:val="00FE3025"/>
    <w:rsid w:val="00FE4BA1"/>
    <w:rsid w:val="00FF19D4"/>
    <w:rsid w:val="00FF6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2A8361"/>
  <w15:docId w15:val="{ED754539-781B-43FF-AEAA-F00FC8BD4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BA1"/>
    <w:pPr>
      <w:spacing w:line="360" w:lineRule="auto"/>
      <w:ind w:firstLine="709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EB1C5A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nhideWhenUsed/>
    <w:qFormat/>
    <w:locked/>
    <w:rsid w:val="00113B2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B1C5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uiPriority w:val="99"/>
    <w:rsid w:val="009A22F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3">
    <w:name w:val="Normal (Web)"/>
    <w:basedOn w:val="a"/>
    <w:uiPriority w:val="99"/>
    <w:rsid w:val="00AD609C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List Paragraph"/>
    <w:basedOn w:val="a"/>
    <w:uiPriority w:val="99"/>
    <w:qFormat/>
    <w:rsid w:val="00E40EC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7880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F15EB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15EB2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F15EB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5EB2"/>
    <w:rPr>
      <w:sz w:val="22"/>
      <w:szCs w:val="22"/>
      <w:lang w:eastAsia="en-US"/>
    </w:rPr>
  </w:style>
  <w:style w:type="paragraph" w:styleId="aa">
    <w:name w:val="No Spacing"/>
    <w:link w:val="ab"/>
    <w:uiPriority w:val="1"/>
    <w:qFormat/>
    <w:rsid w:val="00F15EB2"/>
    <w:rPr>
      <w:rFonts w:eastAsia="Times New Roman"/>
      <w:sz w:val="22"/>
      <w:szCs w:val="22"/>
      <w:lang w:eastAsia="en-US"/>
    </w:rPr>
  </w:style>
  <w:style w:type="character" w:customStyle="1" w:styleId="ab">
    <w:name w:val="Без интервала Знак"/>
    <w:basedOn w:val="a0"/>
    <w:link w:val="aa"/>
    <w:uiPriority w:val="1"/>
    <w:rsid w:val="00F15EB2"/>
    <w:rPr>
      <w:rFonts w:eastAsia="Times New Roman"/>
      <w:sz w:val="22"/>
      <w:szCs w:val="22"/>
      <w:lang w:val="ru-RU" w:eastAsia="en-US" w:bidi="ar-SA"/>
    </w:rPr>
  </w:style>
  <w:style w:type="paragraph" w:styleId="ac">
    <w:name w:val="Balloon Text"/>
    <w:basedOn w:val="a"/>
    <w:link w:val="ad"/>
    <w:uiPriority w:val="99"/>
    <w:semiHidden/>
    <w:unhideWhenUsed/>
    <w:rsid w:val="00F15EB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15EB2"/>
    <w:rPr>
      <w:rFonts w:ascii="Tahoma" w:hAnsi="Tahoma" w:cs="Tahoma"/>
      <w:sz w:val="16"/>
      <w:szCs w:val="16"/>
      <w:lang w:eastAsia="en-US"/>
    </w:rPr>
  </w:style>
  <w:style w:type="character" w:styleId="ae">
    <w:name w:val="FollowedHyperlink"/>
    <w:basedOn w:val="a0"/>
    <w:uiPriority w:val="99"/>
    <w:semiHidden/>
    <w:unhideWhenUsed/>
    <w:rsid w:val="00363412"/>
    <w:rPr>
      <w:color w:val="800080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A2D0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rsid w:val="00113B2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7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cMaUjDnkt-SvvKXUdTZsDN9RY2asowNcdCLujHqHjWQ/edit" TargetMode="External"/><Relationship Id="rId13" Type="http://schemas.openxmlformats.org/officeDocument/2006/relationships/hyperlink" Target="https://nsportal.ru/shkola/obshchepedagogicheskie-tekhnologii/library/2012/10/10/interaktivnye-metody-obucheniya-ka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ites.google.com/site/kniznaapolkavmk/skok-g-b-kak-proanalizirovat-sobstvennuu-pedagogiceskuu-deatelnos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ultiurok.ru/files/sieminar-ispol-zovaniie-ikt-v-dopolnitiel-nom-obra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zen.yandex.ru/media/id/5d09d84abdf4b900afa3b1db/primenenie-ikt-na-razlichnyh-etapah-uroka-5d57e16bd7859b00ad07f46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to.edu.ru/2004/Moscow/Late/Late-0-4937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5D7839-4C25-44EE-8D65-85BCB0FA3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5481</TotalTime>
  <Pages>6</Pages>
  <Words>1966</Words>
  <Characters>11210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dta</dc:creator>
  <cp:lastModifiedBy>Якупова Альфия Садиковна</cp:lastModifiedBy>
  <cp:revision>15</cp:revision>
  <cp:lastPrinted>2022-01-18T06:27:00Z</cp:lastPrinted>
  <dcterms:created xsi:type="dcterms:W3CDTF">2022-01-17T13:41:00Z</dcterms:created>
  <dcterms:modified xsi:type="dcterms:W3CDTF">2022-01-28T07:33:00Z</dcterms:modified>
</cp:coreProperties>
</file>