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5D0" w:rsidRDefault="002D55D0" w:rsidP="002D55D0">
      <w:pPr>
        <w:spacing w:after="0" w:line="360" w:lineRule="auto"/>
        <w:rPr>
          <w:rFonts w:ascii="Times New Roman" w:hAnsi="Times New Roman" w:cs="Times New Roman"/>
          <w:sz w:val="24"/>
          <w:szCs w:val="24"/>
        </w:rPr>
      </w:pPr>
      <w:r>
        <w:rPr>
          <w:rFonts w:ascii="Times New Roman" w:hAnsi="Times New Roman" w:cs="Times New Roman"/>
          <w:sz w:val="24"/>
          <w:szCs w:val="24"/>
        </w:rPr>
        <w:t>Смагина Галина Александровна,</w:t>
      </w:r>
    </w:p>
    <w:p w:rsidR="002D55D0" w:rsidRDefault="002D55D0" w:rsidP="002D55D0">
      <w:pPr>
        <w:spacing w:after="0" w:line="360" w:lineRule="auto"/>
        <w:rPr>
          <w:rFonts w:ascii="Times New Roman" w:hAnsi="Times New Roman" w:cs="Times New Roman"/>
          <w:sz w:val="24"/>
          <w:szCs w:val="24"/>
        </w:rPr>
      </w:pPr>
      <w:r>
        <w:rPr>
          <w:rFonts w:ascii="Times New Roman" w:hAnsi="Times New Roman" w:cs="Times New Roman"/>
          <w:sz w:val="24"/>
          <w:szCs w:val="24"/>
        </w:rPr>
        <w:t>учитель русского языка и литературы</w:t>
      </w:r>
    </w:p>
    <w:p w:rsidR="002D55D0" w:rsidRDefault="002D55D0" w:rsidP="002D55D0">
      <w:pPr>
        <w:spacing w:after="0" w:line="360" w:lineRule="auto"/>
        <w:rPr>
          <w:rFonts w:ascii="Times New Roman" w:hAnsi="Times New Roman" w:cs="Times New Roman"/>
          <w:sz w:val="24"/>
          <w:szCs w:val="24"/>
        </w:rPr>
      </w:pPr>
      <w:r>
        <w:rPr>
          <w:rFonts w:ascii="Times New Roman" w:hAnsi="Times New Roman" w:cs="Times New Roman"/>
          <w:sz w:val="24"/>
          <w:szCs w:val="24"/>
        </w:rPr>
        <w:t>Государственное бюджетное общеобразовательное учреждение средняя общеобразовательная школа №296 Фрунзенского района Санкт-Петербурга</w:t>
      </w:r>
    </w:p>
    <w:p w:rsidR="002D55D0" w:rsidRDefault="002D55D0" w:rsidP="002D55D0">
      <w:pPr>
        <w:spacing w:after="0" w:line="360" w:lineRule="auto"/>
        <w:ind w:firstLine="709"/>
        <w:jc w:val="center"/>
        <w:rPr>
          <w:rFonts w:ascii="Times New Roman" w:hAnsi="Times New Roman" w:cs="Times New Roman"/>
          <w:b/>
          <w:sz w:val="24"/>
          <w:szCs w:val="24"/>
        </w:rPr>
      </w:pPr>
    </w:p>
    <w:p w:rsidR="002D55D0" w:rsidRDefault="002D55D0" w:rsidP="002D55D0">
      <w:pPr>
        <w:spacing w:after="0" w:line="360" w:lineRule="auto"/>
        <w:rPr>
          <w:rFonts w:ascii="Times New Roman" w:hAnsi="Times New Roman" w:cs="Times New Roman"/>
          <w:b/>
          <w:sz w:val="28"/>
          <w:szCs w:val="28"/>
        </w:rPr>
      </w:pPr>
      <w:r>
        <w:rPr>
          <w:rFonts w:ascii="Times New Roman" w:hAnsi="Times New Roman" w:cs="Times New Roman"/>
          <w:b/>
          <w:sz w:val="28"/>
          <w:szCs w:val="28"/>
        </w:rPr>
        <w:t>Читают ли наши дети</w:t>
      </w:r>
      <w:r w:rsidR="000A1E0B">
        <w:rPr>
          <w:rFonts w:ascii="Times New Roman" w:hAnsi="Times New Roman" w:cs="Times New Roman"/>
          <w:b/>
          <w:sz w:val="28"/>
          <w:szCs w:val="28"/>
        </w:rPr>
        <w:t>, или К</w:t>
      </w:r>
      <w:r>
        <w:rPr>
          <w:rFonts w:ascii="Times New Roman" w:hAnsi="Times New Roman" w:cs="Times New Roman"/>
          <w:b/>
          <w:sz w:val="28"/>
          <w:szCs w:val="28"/>
        </w:rPr>
        <w:t>ак повысить интерес к книге?</w:t>
      </w:r>
    </w:p>
    <w:p w:rsidR="002D55D0" w:rsidRDefault="002D55D0" w:rsidP="002D55D0">
      <w:pPr>
        <w:spacing w:after="0" w:line="360" w:lineRule="auto"/>
        <w:ind w:firstLine="709"/>
        <w:jc w:val="right"/>
        <w:rPr>
          <w:rFonts w:ascii="Times New Roman" w:hAnsi="Times New Roman" w:cs="Times New Roman"/>
          <w:b/>
          <w:i/>
          <w:sz w:val="24"/>
          <w:szCs w:val="24"/>
        </w:rPr>
      </w:pPr>
      <w:r>
        <w:rPr>
          <w:rFonts w:ascii="Times New Roman" w:hAnsi="Times New Roman" w:cs="Times New Roman"/>
          <w:b/>
          <w:i/>
          <w:sz w:val="24"/>
          <w:szCs w:val="24"/>
        </w:rPr>
        <w:t>И каждый читатель как тайна,</w:t>
      </w:r>
    </w:p>
    <w:p w:rsidR="002D55D0" w:rsidRDefault="002D55D0" w:rsidP="002D55D0">
      <w:pPr>
        <w:spacing w:after="0" w:line="360" w:lineRule="auto"/>
        <w:ind w:firstLine="709"/>
        <w:jc w:val="right"/>
        <w:rPr>
          <w:rFonts w:ascii="Times New Roman" w:hAnsi="Times New Roman" w:cs="Times New Roman"/>
          <w:b/>
          <w:i/>
          <w:sz w:val="24"/>
          <w:szCs w:val="24"/>
        </w:rPr>
      </w:pPr>
      <w:r>
        <w:rPr>
          <w:rFonts w:ascii="Times New Roman" w:hAnsi="Times New Roman" w:cs="Times New Roman"/>
          <w:b/>
          <w:i/>
          <w:sz w:val="24"/>
          <w:szCs w:val="24"/>
        </w:rPr>
        <w:t>Как в землю закопанный клад…</w:t>
      </w:r>
    </w:p>
    <w:p w:rsidR="002D55D0" w:rsidRDefault="002D55D0" w:rsidP="002D55D0">
      <w:pPr>
        <w:spacing w:after="0" w:line="360" w:lineRule="auto"/>
        <w:ind w:firstLine="709"/>
        <w:jc w:val="right"/>
        <w:rPr>
          <w:rFonts w:ascii="Times New Roman" w:hAnsi="Times New Roman" w:cs="Times New Roman"/>
          <w:sz w:val="24"/>
          <w:szCs w:val="24"/>
        </w:rPr>
      </w:pPr>
      <w:r>
        <w:rPr>
          <w:rFonts w:ascii="Times New Roman" w:hAnsi="Times New Roman" w:cs="Times New Roman"/>
          <w:sz w:val="24"/>
          <w:szCs w:val="24"/>
        </w:rPr>
        <w:t>(А.А. Ахматова)</w:t>
      </w:r>
    </w:p>
    <w:p w:rsidR="002D55D0" w:rsidRPr="00901E51" w:rsidRDefault="002D55D0" w:rsidP="00901E51">
      <w:pPr>
        <w:spacing w:before="240" w:after="240" w:line="360" w:lineRule="auto"/>
        <w:ind w:left="680" w:right="680"/>
        <w:jc w:val="both"/>
        <w:rPr>
          <w:rFonts w:ascii="Times New Roman" w:hAnsi="Times New Roman" w:cs="Times New Roman"/>
          <w:i/>
          <w:sz w:val="24"/>
          <w:szCs w:val="24"/>
        </w:rPr>
      </w:pPr>
      <w:r w:rsidRPr="00901E51">
        <w:rPr>
          <w:rFonts w:ascii="Times New Roman" w:hAnsi="Times New Roman" w:cs="Times New Roman"/>
          <w:i/>
          <w:sz w:val="24"/>
          <w:szCs w:val="24"/>
        </w:rPr>
        <w:t>В статье затронуты актуальные вопросы: почему современные подростки мало читают, так ли это на самом деле? Как привлечь внимание детей к книге? Автор размышляет над проблемой детского чтения, делится опытом работы как на уроке, так и во внеурочной деятельности. Статья адресована в первую очередь учителям литературы, а также всем, кто причастен к воспитанию подрастающего поколения.</w:t>
      </w:r>
    </w:p>
    <w:p w:rsidR="002D55D0" w:rsidRDefault="002D55D0" w:rsidP="002D55D0">
      <w:pPr>
        <w:spacing w:after="0" w:line="360" w:lineRule="auto"/>
        <w:ind w:firstLine="709"/>
        <w:jc w:val="both"/>
        <w:rPr>
          <w:rFonts w:ascii="Times New Roman" w:hAnsi="Times New Roman" w:cs="Times New Roman"/>
          <w:sz w:val="24"/>
          <w:szCs w:val="24"/>
        </w:rPr>
      </w:pP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«Читающие подростки» </w:t>
      </w:r>
      <w:r w:rsidR="003D1200">
        <w:rPr>
          <w:rFonts w:ascii="Times New Roman" w:hAnsi="Times New Roman" w:cs="Times New Roman"/>
          <w:sz w:val="24"/>
          <w:szCs w:val="24"/>
        </w:rPr>
        <w:t xml:space="preserve">- </w:t>
      </w:r>
      <w:r>
        <w:rPr>
          <w:rFonts w:ascii="Times New Roman" w:hAnsi="Times New Roman" w:cs="Times New Roman"/>
          <w:sz w:val="24"/>
          <w:szCs w:val="24"/>
        </w:rPr>
        <w:t>эта фраза из названия книги Н.М. Свириной натолкнула на размышления о проблеме чтения среди учащихся подросткового возраста. На сегодняшний день эта проблема волнует многих: учителей, родителей, библиотекарей, т.е. людей, которые видят, что дети стали меньше читать. Много лет работаю в школе, к сожалению, вижу, что интерес к книге у ребят ослабевает. Как же привлечь внимание ребят к книге? Об этом и хотелось бы поговорить.</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Звенит звонок на урок.  Шум в коридорах затихает.  Там за дверью класса рождается урок. Учитель и ученики проживают его вместе.  Двадцать пар глаз пытливо смотрят на тебя.  Каким будет этот очередной урок: ярким, запоминающимся или скучным, длинным?  Несомненно, многое зависит от личности учителя, от его умения строить доверительные отношения с детьми. Но как бы тщательно не был продуман ход урока, повторить его невозможно. Почти всегда есть момент импровизации, ведь школьный урок -  это сорок пять минут СОтворчества, СОзидания, СОпереживания.  Не только ученикам приходится решать задачи и отвечать на поставленные вопросы. Жизнь постоянно ставит трудноразрешимые проблемы перед педагогом.</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Небольшая зарисовка.  Урок литературы.  Начало урока. Объявляю тему, предлагаю обсудить план урока. В глазах детей вижу интерес. Открываю журнал.  Наступает такая </w:t>
      </w:r>
      <w:r>
        <w:rPr>
          <w:rFonts w:ascii="Times New Roman" w:hAnsi="Times New Roman" w:cs="Times New Roman"/>
          <w:sz w:val="24"/>
          <w:szCs w:val="24"/>
        </w:rPr>
        <w:lastRenderedPageBreak/>
        <w:t xml:space="preserve">тишина, что возникает ощущение, что в классе учитель один. Задаю вопросы по прочитанному дома материалу. Глаз уже практически не вижу, головы опущены вниз. Значит, произведение опять прочитали несколько человек. А остальные?  Не успели, не нашли, не </w:t>
      </w:r>
      <w:r w:rsidR="003D1200">
        <w:rPr>
          <w:rFonts w:ascii="Times New Roman" w:hAnsi="Times New Roman" w:cs="Times New Roman"/>
          <w:sz w:val="24"/>
          <w:szCs w:val="24"/>
        </w:rPr>
        <w:t>за</w:t>
      </w:r>
      <w:r>
        <w:rPr>
          <w:rFonts w:ascii="Times New Roman" w:hAnsi="Times New Roman" w:cs="Times New Roman"/>
          <w:sz w:val="24"/>
          <w:szCs w:val="24"/>
        </w:rPr>
        <w:t>хотели…</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Почему ребята теряют интерес к книге? Ведь слушают рассказы учителя с удовольствием.  Произведение найти не составляет большого труда: книги в настоящее время доступны. Не будем искать причины, их много.  Попробуем найти способы вернуть книгу учащимся, заинтересовать, увлечь их чтением. Это одна из серьёзных проблем, которая встаёт перед учителем.  </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Вспоминаю случай из своей школьной жизни (семидесятые годы). Заболела учительница литературы. Нашему 8</w:t>
      </w:r>
      <w:r w:rsidR="003D1200">
        <w:rPr>
          <w:rFonts w:ascii="Times New Roman" w:hAnsi="Times New Roman" w:cs="Times New Roman"/>
          <w:sz w:val="24"/>
          <w:szCs w:val="24"/>
        </w:rPr>
        <w:t xml:space="preserve"> </w:t>
      </w:r>
      <w:r>
        <w:rPr>
          <w:rFonts w:ascii="Times New Roman" w:hAnsi="Times New Roman" w:cs="Times New Roman"/>
          <w:sz w:val="24"/>
          <w:szCs w:val="24"/>
        </w:rPr>
        <w:t>А классу поставили замещение. Нина Павловна, учитель математики, в нашем классе не преподаёт. Три-четыре минуты прошли после звонка, в классе шумно, внимания нет. Вдруг учительница начинает наизусть читать стихотворение С.А.</w:t>
      </w:r>
      <w:r w:rsidR="003D1200">
        <w:rPr>
          <w:rFonts w:ascii="Times New Roman" w:hAnsi="Times New Roman" w:cs="Times New Roman"/>
          <w:sz w:val="24"/>
          <w:szCs w:val="24"/>
        </w:rPr>
        <w:t xml:space="preserve"> </w:t>
      </w:r>
      <w:r>
        <w:rPr>
          <w:rFonts w:ascii="Times New Roman" w:hAnsi="Times New Roman" w:cs="Times New Roman"/>
          <w:sz w:val="24"/>
          <w:szCs w:val="24"/>
        </w:rPr>
        <w:t xml:space="preserve">Есенина «Собаке Качалова». Класс затихает. </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К. Ваншенкин, Э. Асадов, Р. Рождественский</w:t>
      </w:r>
      <w:r w:rsidR="003D1200">
        <w:rPr>
          <w:rFonts w:ascii="Times New Roman" w:hAnsi="Times New Roman" w:cs="Times New Roman"/>
          <w:sz w:val="24"/>
          <w:szCs w:val="24"/>
        </w:rPr>
        <w:t>,</w:t>
      </w:r>
      <w:r>
        <w:rPr>
          <w:rFonts w:ascii="Times New Roman" w:hAnsi="Times New Roman" w:cs="Times New Roman"/>
          <w:sz w:val="24"/>
          <w:szCs w:val="24"/>
        </w:rPr>
        <w:t xml:space="preserve"> В. Тушнова…  Учитель читает стихи и обсуждает с нами</w:t>
      </w:r>
      <w:r w:rsidR="003D1200">
        <w:rPr>
          <w:rFonts w:ascii="Times New Roman" w:hAnsi="Times New Roman" w:cs="Times New Roman"/>
          <w:sz w:val="24"/>
          <w:szCs w:val="24"/>
        </w:rPr>
        <w:t xml:space="preserve"> то,</w:t>
      </w:r>
      <w:r>
        <w:rPr>
          <w:rFonts w:ascii="Times New Roman" w:hAnsi="Times New Roman" w:cs="Times New Roman"/>
          <w:sz w:val="24"/>
          <w:szCs w:val="24"/>
        </w:rPr>
        <w:t xml:space="preserve"> что понравилось, о чём хотел сказать поэт. Девчонки успевают записывать имена поэтов, </w:t>
      </w:r>
      <w:r w:rsidR="003D1200">
        <w:rPr>
          <w:rFonts w:ascii="Times New Roman" w:hAnsi="Times New Roman" w:cs="Times New Roman"/>
          <w:sz w:val="24"/>
          <w:szCs w:val="24"/>
        </w:rPr>
        <w:t>а</w:t>
      </w:r>
      <w:r>
        <w:rPr>
          <w:rFonts w:ascii="Times New Roman" w:hAnsi="Times New Roman" w:cs="Times New Roman"/>
          <w:sz w:val="24"/>
          <w:szCs w:val="24"/>
        </w:rPr>
        <w:t xml:space="preserve"> по программе изучение стихов о любви не предусмотрено. Звонка с урока мы слышать не хотели. Этот маленький эпизод запомнился на всю жизнь.</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Сказать, что современные подростки не читают, было бы неправдой. Фантастика, детективы, современная проза отечественных и зарубежных авторов.  Два года назад районная библиотека проводила опрос учащихся в возрасте 10-17 лет. Надо было перечислить 10 самых любимых книг.  Большинство ребят справились с заданием и показали свою начитанность. Среди авторов упоминались книги Б.</w:t>
      </w:r>
      <w:r w:rsidR="003D1200">
        <w:rPr>
          <w:rFonts w:ascii="Times New Roman" w:hAnsi="Times New Roman" w:cs="Times New Roman"/>
          <w:sz w:val="24"/>
          <w:szCs w:val="24"/>
        </w:rPr>
        <w:t xml:space="preserve"> </w:t>
      </w:r>
      <w:r>
        <w:rPr>
          <w:rFonts w:ascii="Times New Roman" w:hAnsi="Times New Roman" w:cs="Times New Roman"/>
          <w:sz w:val="24"/>
          <w:szCs w:val="24"/>
        </w:rPr>
        <w:t xml:space="preserve">Васильева, В. Маканина, </w:t>
      </w:r>
      <w:r w:rsidR="003D1200">
        <w:rPr>
          <w:rFonts w:ascii="Times New Roman" w:hAnsi="Times New Roman" w:cs="Times New Roman"/>
          <w:sz w:val="24"/>
          <w:szCs w:val="24"/>
        </w:rPr>
        <w:br/>
      </w:r>
      <w:r>
        <w:rPr>
          <w:rFonts w:ascii="Times New Roman" w:hAnsi="Times New Roman" w:cs="Times New Roman"/>
          <w:sz w:val="24"/>
          <w:szCs w:val="24"/>
        </w:rPr>
        <w:t xml:space="preserve">Д. Рубиной, Бр. Стругацких и др. Но 10 % ребят не смогли назвать даже 3-4 произведений, прочитанных за последнее время. Теперь сама провожу в конце года такие анкеты. </w:t>
      </w:r>
      <w:hyperlink r:id="rId8" w:history="1">
        <w:r>
          <w:rPr>
            <w:rStyle w:val="a4"/>
            <w:rFonts w:ascii="Times New Roman" w:hAnsi="Times New Roman" w:cs="Times New Roman"/>
            <w:sz w:val="24"/>
            <w:szCs w:val="24"/>
          </w:rPr>
          <w:t>Приложение 1</w:t>
        </w:r>
      </w:hyperlink>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Другой пример. Почти в каждом классе (среди старшеклассников) встречаются ребята, которые украдкой читают во время урока. Можно, конечно, отобрать книгу, пожурить невоспитанного ученика. Но можно поступить более тактично.  Попросить разрешения посмотреть книгу учителю. Если автор знаком, поделюсь впечатлениями. Если произведение для меня ново, прошу рассказать, о чём эта книга. После урока говорю с учащимся один на один о том, что было нехорошо с его стороны игнорировать работу на уроке.</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Ещё один приём, который я использую на уроке. Не секрет, что Программой выделено мало часов в старших классах на современную литературу. Иногда на уроке </w:t>
      </w:r>
      <w:r w:rsidR="003D1200">
        <w:rPr>
          <w:rFonts w:ascii="Times New Roman" w:hAnsi="Times New Roman" w:cs="Times New Roman"/>
          <w:sz w:val="24"/>
          <w:szCs w:val="24"/>
        </w:rPr>
        <w:t xml:space="preserve">выделяю </w:t>
      </w:r>
      <w:r>
        <w:rPr>
          <w:rFonts w:ascii="Times New Roman" w:hAnsi="Times New Roman" w:cs="Times New Roman"/>
          <w:sz w:val="24"/>
          <w:szCs w:val="24"/>
        </w:rPr>
        <w:t xml:space="preserve">3-5 минут, чтобы поделиться мнением о прочитанных мною произведениях. </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Последние два года использую приём сопоставления произведений разных авторов. Заметила, что если соотнести произведение современной прозы с литературой классической, то у учащихся значительно повышается интерес к изучаемому программному произведению. Так</w:t>
      </w:r>
      <w:r w:rsidR="003D1200">
        <w:rPr>
          <w:rFonts w:ascii="Times New Roman" w:hAnsi="Times New Roman" w:cs="Times New Roman"/>
          <w:sz w:val="24"/>
          <w:szCs w:val="24"/>
        </w:rPr>
        <w:t>,</w:t>
      </w:r>
      <w:r>
        <w:rPr>
          <w:rFonts w:ascii="Times New Roman" w:hAnsi="Times New Roman" w:cs="Times New Roman"/>
          <w:sz w:val="24"/>
          <w:szCs w:val="24"/>
        </w:rPr>
        <w:t xml:space="preserve"> при изучении композиции повести М.А. Булгакова «Собачье сердце» обращаю внимание на приём зеркального изображения эпизодов: два обеда в доме профессора Преображенского, две операции, дважды представлен пёс Шарик и т.д.</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В каком произведении русской классической литературы автор использует данный приём?</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А.С.Пушкин «Евгений Онегин»</w:t>
      </w:r>
      <w:r>
        <w:rPr>
          <w:rFonts w:ascii="Times New Roman" w:hAnsi="Times New Roman" w:cs="Times New Roman"/>
          <w:sz w:val="24"/>
          <w:szCs w:val="24"/>
        </w:rPr>
        <w:t xml:space="preserve"> </w:t>
      </w:r>
      <w:r w:rsidR="003D1200">
        <w:rPr>
          <w:rFonts w:ascii="Times New Roman" w:hAnsi="Times New Roman" w:cs="Times New Roman"/>
          <w:sz w:val="24"/>
          <w:szCs w:val="24"/>
        </w:rPr>
        <w:t xml:space="preserve">- </w:t>
      </w:r>
      <w:r>
        <w:rPr>
          <w:rFonts w:ascii="Times New Roman" w:hAnsi="Times New Roman" w:cs="Times New Roman"/>
          <w:sz w:val="24"/>
          <w:szCs w:val="24"/>
        </w:rPr>
        <w:t>два письма, два объяснения)</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 изучения романа </w:t>
      </w:r>
      <w:r>
        <w:rPr>
          <w:rFonts w:ascii="Times New Roman" w:hAnsi="Times New Roman" w:cs="Times New Roman"/>
          <w:i/>
          <w:sz w:val="24"/>
          <w:szCs w:val="24"/>
        </w:rPr>
        <w:t xml:space="preserve">М.Ю.Лермонтова «Герой нашего времени» </w:t>
      </w:r>
      <w:r>
        <w:rPr>
          <w:rFonts w:ascii="Times New Roman" w:hAnsi="Times New Roman" w:cs="Times New Roman"/>
          <w:sz w:val="24"/>
          <w:szCs w:val="24"/>
        </w:rPr>
        <w:t xml:space="preserve">на уроке внеклассного чтения в 9 классе предлагаю рассказ </w:t>
      </w:r>
      <w:r>
        <w:rPr>
          <w:rFonts w:ascii="Times New Roman" w:hAnsi="Times New Roman" w:cs="Times New Roman"/>
          <w:i/>
          <w:sz w:val="24"/>
          <w:szCs w:val="24"/>
        </w:rPr>
        <w:t>А.Цветкова «Герой рабочего класса».</w:t>
      </w:r>
      <w:r>
        <w:rPr>
          <w:rFonts w:ascii="Times New Roman" w:hAnsi="Times New Roman" w:cs="Times New Roman"/>
          <w:sz w:val="24"/>
          <w:szCs w:val="24"/>
        </w:rPr>
        <w:t xml:space="preserve"> Сравниваем названия. Прошу выстроить две цепочки ассоциаций по роману М.Ю. Лермонтова и рассказу А. Цветкова (до урока ребята с рассказом не были знакомы).</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Предположите, есть ли что-то общее у этих двух произведений.</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(Далее </w:t>
      </w:r>
      <w:r w:rsidR="003D1200">
        <w:rPr>
          <w:rFonts w:ascii="Times New Roman" w:hAnsi="Times New Roman" w:cs="Times New Roman"/>
          <w:sz w:val="24"/>
          <w:szCs w:val="24"/>
        </w:rPr>
        <w:t>идет ч</w:t>
      </w:r>
      <w:r>
        <w:rPr>
          <w:rFonts w:ascii="Times New Roman" w:hAnsi="Times New Roman" w:cs="Times New Roman"/>
          <w:sz w:val="24"/>
          <w:szCs w:val="24"/>
        </w:rPr>
        <w:t xml:space="preserve">тение рассказа). </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Возвращаемся к вашим первоначальным представлениям о герое рассказа. Что бы вы хотели теперь изменить в своих записях? (приём неожиданных представлений)</w:t>
      </w:r>
      <w:r w:rsidR="003D1200">
        <w:rPr>
          <w:rFonts w:ascii="Times New Roman" w:hAnsi="Times New Roman" w:cs="Times New Roman"/>
          <w:sz w:val="24"/>
          <w:szCs w:val="24"/>
        </w:rPr>
        <w:t>.</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Дома по желанию предлагаю прочитать роман В.Маканина «Андеграунд, или Герой нашего времени».</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Примеры произведений, где предлагаю ребятам сравнить произведения разных авторов:</w:t>
      </w:r>
    </w:p>
    <w:p w:rsidR="002D55D0" w:rsidRDefault="002D55D0" w:rsidP="002D55D0">
      <w:pPr>
        <w:pStyle w:val="a"/>
        <w:numPr>
          <w:ilvl w:val="0"/>
          <w:numId w:val="5"/>
        </w:numPr>
        <w:spacing w:after="0" w:line="360" w:lineRule="auto"/>
        <w:ind w:left="0" w:firstLine="709"/>
        <w:jc w:val="both"/>
        <w:rPr>
          <w:rFonts w:ascii="Times New Roman" w:hAnsi="Times New Roman" w:cs="Times New Roman"/>
          <w:b w:val="0"/>
          <w:sz w:val="24"/>
          <w:szCs w:val="24"/>
        </w:rPr>
      </w:pPr>
      <w:r>
        <w:rPr>
          <w:rFonts w:ascii="Times New Roman" w:hAnsi="Times New Roman" w:cs="Times New Roman"/>
          <w:b w:val="0"/>
          <w:sz w:val="24"/>
          <w:szCs w:val="24"/>
        </w:rPr>
        <w:t>А.С.Пушкин «Скупой рыцарь» и Л. Улицкая «Генеле - сумочница»</w:t>
      </w:r>
    </w:p>
    <w:p w:rsidR="002D55D0" w:rsidRDefault="002D55D0" w:rsidP="002D55D0">
      <w:pPr>
        <w:pStyle w:val="a"/>
        <w:numPr>
          <w:ilvl w:val="0"/>
          <w:numId w:val="5"/>
        </w:numPr>
        <w:spacing w:after="0" w:line="360" w:lineRule="auto"/>
        <w:ind w:left="0" w:firstLine="709"/>
        <w:jc w:val="both"/>
        <w:rPr>
          <w:rFonts w:ascii="Times New Roman" w:hAnsi="Times New Roman" w:cs="Times New Roman"/>
          <w:b w:val="0"/>
          <w:sz w:val="24"/>
          <w:szCs w:val="24"/>
        </w:rPr>
      </w:pPr>
      <w:r>
        <w:rPr>
          <w:rFonts w:ascii="Times New Roman" w:hAnsi="Times New Roman" w:cs="Times New Roman"/>
          <w:b w:val="0"/>
          <w:sz w:val="24"/>
          <w:szCs w:val="24"/>
        </w:rPr>
        <w:t>Ю.Трифонов «Обман» и С.Довлатов «Чемодан»</w:t>
      </w:r>
    </w:p>
    <w:p w:rsidR="002D55D0" w:rsidRDefault="002D55D0" w:rsidP="002D55D0">
      <w:pPr>
        <w:pStyle w:val="a"/>
        <w:numPr>
          <w:ilvl w:val="0"/>
          <w:numId w:val="5"/>
        </w:numPr>
        <w:spacing w:after="0" w:line="360" w:lineRule="auto"/>
        <w:ind w:left="0" w:firstLine="709"/>
        <w:jc w:val="both"/>
        <w:rPr>
          <w:rFonts w:ascii="Times New Roman" w:hAnsi="Times New Roman" w:cs="Times New Roman"/>
          <w:b w:val="0"/>
          <w:sz w:val="24"/>
          <w:szCs w:val="24"/>
        </w:rPr>
      </w:pPr>
      <w:r>
        <w:rPr>
          <w:rFonts w:ascii="Times New Roman" w:hAnsi="Times New Roman" w:cs="Times New Roman"/>
          <w:b w:val="0"/>
          <w:sz w:val="24"/>
          <w:szCs w:val="24"/>
        </w:rPr>
        <w:t>Дж.Оруэлл «1984» и Е.Замятин «Мы».</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Ещё один путь привлечь детей к чтению – внеклассная работа. Перед посещением спектакля «Повелитель мух» в МДТ прошу по желанию прочитать книгу У. Голдинга. В классе ребята делятся впечатлениями о прочитанном романе. Когда учащиеся имеют представление, о чём произведение, спектакль смотрят с большим интересом. После посещения театра вновь возникает желание поговорить и о книге, и о спектакле.</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Два года подряд принимали участие в городском проекте «Литературный багаж». Десятый класс готовил защиту проекта по произведению Ф.М. Достоевского «Преступление и наказание», а пятиклассники выбрали «Сказку о потерянном времени» Е. Шварца. В задачу </w:t>
      </w:r>
      <w:r>
        <w:rPr>
          <w:rFonts w:ascii="Times New Roman" w:hAnsi="Times New Roman" w:cs="Times New Roman"/>
          <w:sz w:val="24"/>
          <w:szCs w:val="24"/>
        </w:rPr>
        <w:lastRenderedPageBreak/>
        <w:t xml:space="preserve">проекта входило обязательное прочитывание и обсуждение произведения, выбор отрывка, посещение музеев, создание макета, творческая защита.   В результате работы над проектом появились   стихи, в которых отражены значимые эпизоды произведений. </w:t>
      </w:r>
    </w:p>
    <w:p w:rsidR="002D55D0" w:rsidRDefault="00914300" w:rsidP="002D55D0">
      <w:pPr>
        <w:spacing w:after="0" w:line="360" w:lineRule="auto"/>
        <w:ind w:firstLine="709"/>
        <w:jc w:val="both"/>
        <w:rPr>
          <w:rFonts w:ascii="Times New Roman" w:hAnsi="Times New Roman" w:cs="Times New Roman"/>
          <w:sz w:val="24"/>
          <w:szCs w:val="24"/>
        </w:rPr>
      </w:pPr>
      <w:hyperlink r:id="rId9" w:history="1">
        <w:r w:rsidR="002D55D0">
          <w:rPr>
            <w:rStyle w:val="a4"/>
            <w:rFonts w:ascii="Times New Roman" w:hAnsi="Times New Roman" w:cs="Times New Roman"/>
            <w:sz w:val="24"/>
            <w:szCs w:val="24"/>
          </w:rPr>
          <w:t>Приложение 2</w:t>
        </w:r>
      </w:hyperlink>
      <w:r w:rsidR="002D55D0">
        <w:rPr>
          <w:rFonts w:ascii="Times New Roman" w:hAnsi="Times New Roman" w:cs="Times New Roman"/>
          <w:sz w:val="24"/>
          <w:szCs w:val="24"/>
        </w:rPr>
        <w:t xml:space="preserve"> </w:t>
      </w:r>
    </w:p>
    <w:p w:rsidR="002D55D0" w:rsidRDefault="00914300" w:rsidP="002D55D0">
      <w:pPr>
        <w:spacing w:after="0" w:line="360" w:lineRule="auto"/>
        <w:ind w:firstLine="709"/>
        <w:jc w:val="both"/>
        <w:rPr>
          <w:rFonts w:ascii="Times New Roman" w:hAnsi="Times New Roman" w:cs="Times New Roman"/>
          <w:sz w:val="24"/>
          <w:szCs w:val="24"/>
        </w:rPr>
      </w:pPr>
      <w:hyperlink r:id="rId10" w:history="1">
        <w:r w:rsidR="002D55D0">
          <w:rPr>
            <w:rStyle w:val="a4"/>
            <w:rFonts w:ascii="Times New Roman" w:hAnsi="Times New Roman" w:cs="Times New Roman"/>
            <w:sz w:val="24"/>
            <w:szCs w:val="24"/>
          </w:rPr>
          <w:t>Приложение 3</w:t>
        </w:r>
      </w:hyperlink>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Большую помощь в работе мне оказала встреча с такими книгами, как «Каждый читает по-своему» Н. Долининой, «Читающие подростки</w:t>
      </w:r>
      <w:r w:rsidR="003D1200">
        <w:rPr>
          <w:rFonts w:ascii="Times New Roman" w:hAnsi="Times New Roman" w:cs="Times New Roman"/>
          <w:sz w:val="24"/>
          <w:szCs w:val="24"/>
        </w:rPr>
        <w:t>,</w:t>
      </w:r>
      <w:r>
        <w:rPr>
          <w:rFonts w:ascii="Times New Roman" w:hAnsi="Times New Roman" w:cs="Times New Roman"/>
          <w:sz w:val="24"/>
          <w:szCs w:val="24"/>
        </w:rPr>
        <w:t xml:space="preserve"> или развитие литературного слуха» Н. Свириной, «Разговор о стихах» Е.Эткинда.</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Существует немало приемов, которые помогут привлечь подростков к чтению книг. Но важно и то, кто будет рядом с ребенком, кто даст совет, кто увлечет собственным примером. Огромное влияние оказывает среда, в которой оказывается ребенок. Это и воспитание в семье, общение со сверстниками, запомнившийся урок или яркая обложка книги. Главное - заронить зерно, чтобы оно могло прорасти добрыми всходами.</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Надеюсь, кому-то будут полезны приёмы, о которых я рассказала. Попробуйте -  результаты очевидны.</w:t>
      </w:r>
    </w:p>
    <w:p w:rsidR="00901E51" w:rsidRDefault="00901E51" w:rsidP="002D55D0">
      <w:pPr>
        <w:spacing w:after="0" w:line="360" w:lineRule="auto"/>
        <w:ind w:firstLine="709"/>
        <w:jc w:val="both"/>
        <w:rPr>
          <w:rFonts w:ascii="Times New Roman" w:hAnsi="Times New Roman" w:cs="Times New Roman"/>
          <w:sz w:val="24"/>
          <w:szCs w:val="24"/>
        </w:rPr>
      </w:pP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Использованные источники:</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1. Белокурова С.П., Друговейко-Должанская С.В. Нравственный потенциал русской прозы. 1990- 2010 годы. Изд. Москва</w:t>
      </w:r>
      <w:r w:rsidR="003D1200">
        <w:rPr>
          <w:rFonts w:ascii="Times New Roman" w:hAnsi="Times New Roman" w:cs="Times New Roman"/>
          <w:sz w:val="24"/>
          <w:szCs w:val="24"/>
        </w:rPr>
        <w:t>,</w:t>
      </w:r>
      <w:r>
        <w:rPr>
          <w:rFonts w:ascii="Times New Roman" w:hAnsi="Times New Roman" w:cs="Times New Roman"/>
          <w:sz w:val="24"/>
          <w:szCs w:val="24"/>
        </w:rPr>
        <w:t xml:space="preserve"> «Просвещение»</w:t>
      </w:r>
      <w:r w:rsidR="003D1200">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2014</w:t>
      </w:r>
    </w:p>
    <w:p w:rsidR="002D55D0" w:rsidRDefault="002D55D0" w:rsidP="002D55D0">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2. Долинина Н. Каждый читает по-своему. СПб.: ДЕТГИЗ-Лицей, 2007</w:t>
      </w:r>
    </w:p>
    <w:p w:rsidR="002D55D0" w:rsidRDefault="002D55D0" w:rsidP="002D55D0">
      <w:pPr>
        <w:tabs>
          <w:tab w:val="center" w:pos="4677"/>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3. Свирина Н.М. Читающие подростки, или развитие литературного слуха у школьников</w:t>
      </w:r>
      <w:r w:rsidR="003D1200">
        <w:rPr>
          <w:rFonts w:ascii="Times New Roman" w:hAnsi="Times New Roman" w:cs="Times New Roman"/>
          <w:sz w:val="24"/>
          <w:szCs w:val="24"/>
        </w:rPr>
        <w:t>. -</w:t>
      </w:r>
      <w:r>
        <w:rPr>
          <w:rFonts w:ascii="Times New Roman" w:hAnsi="Times New Roman" w:cs="Times New Roman"/>
          <w:sz w:val="24"/>
          <w:szCs w:val="24"/>
        </w:rPr>
        <w:t xml:space="preserve"> НПК «Омега», Санкт-Петербург, 2010</w:t>
      </w:r>
    </w:p>
    <w:p w:rsidR="00117E1C" w:rsidRPr="002D55D0" w:rsidRDefault="00117E1C" w:rsidP="002D55D0">
      <w:pPr>
        <w:ind w:firstLine="708"/>
        <w:rPr>
          <w:rFonts w:ascii="Times New Roman" w:hAnsi="Times New Roman" w:cs="Times New Roman"/>
          <w:sz w:val="28"/>
          <w:szCs w:val="28"/>
        </w:rPr>
      </w:pPr>
    </w:p>
    <w:sectPr w:rsidR="00117E1C" w:rsidRPr="002D55D0" w:rsidSect="00901E51">
      <w:footerReference w:type="default" r:id="rId1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300" w:rsidRDefault="00914300" w:rsidP="008313C9">
      <w:pPr>
        <w:spacing w:after="0" w:line="240" w:lineRule="auto"/>
      </w:pPr>
      <w:r>
        <w:separator/>
      </w:r>
    </w:p>
  </w:endnote>
  <w:endnote w:type="continuationSeparator" w:id="0">
    <w:p w:rsidR="00914300" w:rsidRDefault="00914300" w:rsidP="00831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026433"/>
      <w:docPartObj>
        <w:docPartGallery w:val="Page Numbers (Bottom of Page)"/>
        <w:docPartUnique/>
      </w:docPartObj>
    </w:sdtPr>
    <w:sdtEndPr/>
    <w:sdtContent>
      <w:p w:rsidR="008313C9" w:rsidRDefault="008313C9">
        <w:pPr>
          <w:pStyle w:val="aa"/>
          <w:jc w:val="right"/>
        </w:pPr>
        <w:r>
          <w:fldChar w:fldCharType="begin"/>
        </w:r>
        <w:r>
          <w:instrText>PAGE   \* MERGEFORMAT</w:instrText>
        </w:r>
        <w:r>
          <w:fldChar w:fldCharType="separate"/>
        </w:r>
        <w:r w:rsidR="003D1200">
          <w:rPr>
            <w:noProof/>
          </w:rPr>
          <w:t>4</w:t>
        </w:r>
        <w:r>
          <w:fldChar w:fldCharType="end"/>
        </w:r>
      </w:p>
    </w:sdtContent>
  </w:sdt>
  <w:p w:rsidR="008313C9" w:rsidRDefault="008313C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300" w:rsidRDefault="00914300" w:rsidP="008313C9">
      <w:pPr>
        <w:spacing w:after="0" w:line="240" w:lineRule="auto"/>
      </w:pPr>
      <w:r>
        <w:separator/>
      </w:r>
    </w:p>
  </w:footnote>
  <w:footnote w:type="continuationSeparator" w:id="0">
    <w:p w:rsidR="00914300" w:rsidRDefault="00914300" w:rsidP="008313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27B0C"/>
    <w:multiLevelType w:val="hybridMultilevel"/>
    <w:tmpl w:val="3140CF3A"/>
    <w:lvl w:ilvl="0" w:tplc="6CC65EBA">
      <w:start w:val="1"/>
      <w:numFmt w:val="decimal"/>
      <w:pStyle w:val="a"/>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EC71F0"/>
    <w:multiLevelType w:val="hybridMultilevel"/>
    <w:tmpl w:val="6008B0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BBE272B"/>
    <w:multiLevelType w:val="hybridMultilevel"/>
    <w:tmpl w:val="894CAADA"/>
    <w:lvl w:ilvl="0" w:tplc="F2DEC65E">
      <w:start w:val="1"/>
      <w:numFmt w:val="bullet"/>
      <w:lvlText w:val=""/>
      <w:lvlJc w:val="left"/>
      <w:pPr>
        <w:ind w:left="72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67FBA"/>
    <w:rsid w:val="00064EDE"/>
    <w:rsid w:val="000A1E0B"/>
    <w:rsid w:val="000A6977"/>
    <w:rsid w:val="000B3E11"/>
    <w:rsid w:val="00117E1C"/>
    <w:rsid w:val="0012323F"/>
    <w:rsid w:val="00172A20"/>
    <w:rsid w:val="001B3EC4"/>
    <w:rsid w:val="002125E1"/>
    <w:rsid w:val="002529B9"/>
    <w:rsid w:val="00255DDF"/>
    <w:rsid w:val="002859F4"/>
    <w:rsid w:val="002D55D0"/>
    <w:rsid w:val="002F01C7"/>
    <w:rsid w:val="00305485"/>
    <w:rsid w:val="00387187"/>
    <w:rsid w:val="003D1200"/>
    <w:rsid w:val="003E1DC4"/>
    <w:rsid w:val="0045648B"/>
    <w:rsid w:val="0049052C"/>
    <w:rsid w:val="00511DAE"/>
    <w:rsid w:val="00587160"/>
    <w:rsid w:val="005D54ED"/>
    <w:rsid w:val="0065780A"/>
    <w:rsid w:val="007321CA"/>
    <w:rsid w:val="00764D10"/>
    <w:rsid w:val="007B4BDF"/>
    <w:rsid w:val="008171F4"/>
    <w:rsid w:val="008313C9"/>
    <w:rsid w:val="00844E16"/>
    <w:rsid w:val="00884C70"/>
    <w:rsid w:val="00901E51"/>
    <w:rsid w:val="00914300"/>
    <w:rsid w:val="0096131D"/>
    <w:rsid w:val="00981160"/>
    <w:rsid w:val="0099729B"/>
    <w:rsid w:val="009C78C0"/>
    <w:rsid w:val="00A50659"/>
    <w:rsid w:val="00A67FBA"/>
    <w:rsid w:val="00A9698B"/>
    <w:rsid w:val="00AD680A"/>
    <w:rsid w:val="00BB35D4"/>
    <w:rsid w:val="00BC27F5"/>
    <w:rsid w:val="00C054A2"/>
    <w:rsid w:val="00C43567"/>
    <w:rsid w:val="00C9444B"/>
    <w:rsid w:val="00CC1EEF"/>
    <w:rsid w:val="00D74EAC"/>
    <w:rsid w:val="00DA4B24"/>
    <w:rsid w:val="00DF05A0"/>
    <w:rsid w:val="00E012C2"/>
    <w:rsid w:val="00E12ECD"/>
    <w:rsid w:val="00E92231"/>
    <w:rsid w:val="00EE0877"/>
    <w:rsid w:val="00EE4745"/>
    <w:rsid w:val="00F23788"/>
    <w:rsid w:val="00F95263"/>
    <w:rsid w:val="00FC69A4"/>
    <w:rsid w:val="00FE4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CC72E"/>
  <w15:docId w15:val="{2D34BFBF-992A-4B49-BF08-43983778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95263"/>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0B3E11"/>
    <w:pPr>
      <w:numPr>
        <w:numId w:val="1"/>
      </w:numPr>
      <w:contextualSpacing/>
    </w:pPr>
    <w:rPr>
      <w:b/>
      <w:i/>
      <w:sz w:val="28"/>
      <w:szCs w:val="28"/>
    </w:rPr>
  </w:style>
  <w:style w:type="character" w:styleId="a4">
    <w:name w:val="Hyperlink"/>
    <w:basedOn w:val="a1"/>
    <w:uiPriority w:val="99"/>
    <w:unhideWhenUsed/>
    <w:rsid w:val="007321CA"/>
    <w:rPr>
      <w:color w:val="0000FF" w:themeColor="hyperlink"/>
      <w:u w:val="single"/>
    </w:rPr>
  </w:style>
  <w:style w:type="character" w:styleId="a5">
    <w:name w:val="FollowedHyperlink"/>
    <w:basedOn w:val="a1"/>
    <w:uiPriority w:val="99"/>
    <w:semiHidden/>
    <w:unhideWhenUsed/>
    <w:rsid w:val="007321CA"/>
    <w:rPr>
      <w:color w:val="800080" w:themeColor="followedHyperlink"/>
      <w:u w:val="single"/>
    </w:rPr>
  </w:style>
  <w:style w:type="paragraph" w:styleId="a6">
    <w:name w:val="Balloon Text"/>
    <w:basedOn w:val="a0"/>
    <w:link w:val="a7"/>
    <w:uiPriority w:val="99"/>
    <w:semiHidden/>
    <w:unhideWhenUsed/>
    <w:rsid w:val="00C43567"/>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C43567"/>
    <w:rPr>
      <w:rFonts w:ascii="Tahoma" w:hAnsi="Tahoma" w:cs="Tahoma"/>
      <w:sz w:val="16"/>
      <w:szCs w:val="16"/>
    </w:rPr>
  </w:style>
  <w:style w:type="paragraph" w:styleId="a8">
    <w:name w:val="header"/>
    <w:basedOn w:val="a0"/>
    <w:link w:val="a9"/>
    <w:uiPriority w:val="99"/>
    <w:unhideWhenUsed/>
    <w:rsid w:val="008313C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8313C9"/>
  </w:style>
  <w:style w:type="paragraph" w:styleId="aa">
    <w:name w:val="footer"/>
    <w:basedOn w:val="a0"/>
    <w:link w:val="ab"/>
    <w:uiPriority w:val="99"/>
    <w:unhideWhenUsed/>
    <w:rsid w:val="008313C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831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61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75E~1\AppData\Local\Temp\7zOC8179315\&#1086;%20&#1082;&#1085;&#1080;&#1075;&#1072;&#1093;.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D75E~1\AppData\Local\Temp\7zOC8179315\&#1089;&#1082;&#1072;&#1082;&#1079;&#1082;&#1072;%20&#1086;%20&#1087;&#1086;&#1090;&#1077;&#1088;&#1103;&#1085;&#1085;&#1086;&#1084;%20&#1074;&#1088;&#1077;&#1084;&#1077;&#1085;&#1080;.docx" TargetMode="External"/><Relationship Id="rId4" Type="http://schemas.openxmlformats.org/officeDocument/2006/relationships/settings" Target="settings.xml"/><Relationship Id="rId9" Type="http://schemas.openxmlformats.org/officeDocument/2006/relationships/hyperlink" Target="file:///C:\Users\D75E~1\AppData\Local\Temp\7zOC8179315\&#1089;&#1090;&#1080;&#1093;&#1080;.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61BF5-FFDE-4512-98F2-6F30B006A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4</Pages>
  <Words>1253</Words>
  <Characters>7148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Якупова Альфия Садиковна</cp:lastModifiedBy>
  <cp:revision>28</cp:revision>
  <cp:lastPrinted>2021-10-29T13:07:00Z</cp:lastPrinted>
  <dcterms:created xsi:type="dcterms:W3CDTF">2013-08-13T23:35:00Z</dcterms:created>
  <dcterms:modified xsi:type="dcterms:W3CDTF">2021-10-29T13:32:00Z</dcterms:modified>
</cp:coreProperties>
</file>