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C8" w:rsidRPr="00AE3B34" w:rsidRDefault="00E671C8" w:rsidP="00247B30">
      <w:pPr>
        <w:spacing w:after="0" w:line="360" w:lineRule="auto"/>
        <w:rPr>
          <w:rFonts w:ascii="Times New Roman" w:hAnsi="Times New Roman"/>
          <w:sz w:val="24"/>
          <w:szCs w:val="24"/>
        </w:rPr>
      </w:pPr>
      <w:r w:rsidRPr="00AE3B34">
        <w:rPr>
          <w:rFonts w:ascii="Times New Roman" w:hAnsi="Times New Roman"/>
          <w:sz w:val="24"/>
          <w:szCs w:val="24"/>
        </w:rPr>
        <w:t xml:space="preserve">Лобанова Ольга Андреевна, </w:t>
      </w:r>
    </w:p>
    <w:p w:rsidR="00E671C8" w:rsidRPr="00AE3B34" w:rsidRDefault="00E671C8" w:rsidP="00247B30">
      <w:pPr>
        <w:spacing w:after="0" w:line="360" w:lineRule="auto"/>
        <w:rPr>
          <w:rFonts w:ascii="Times New Roman" w:hAnsi="Times New Roman"/>
          <w:sz w:val="24"/>
          <w:szCs w:val="24"/>
        </w:rPr>
      </w:pPr>
      <w:r w:rsidRPr="00AE3B34">
        <w:rPr>
          <w:rFonts w:ascii="Times New Roman" w:hAnsi="Times New Roman"/>
          <w:sz w:val="24"/>
          <w:szCs w:val="24"/>
        </w:rPr>
        <w:t xml:space="preserve">учитель начальных классов, учитель-логопед, высшая квалификационная категория, </w:t>
      </w:r>
    </w:p>
    <w:p w:rsidR="00E671C8" w:rsidRPr="00AE3B34" w:rsidRDefault="00E671C8" w:rsidP="00247B30">
      <w:pPr>
        <w:spacing w:after="0" w:line="360" w:lineRule="auto"/>
        <w:rPr>
          <w:rFonts w:ascii="Times New Roman" w:hAnsi="Times New Roman"/>
          <w:sz w:val="24"/>
          <w:szCs w:val="24"/>
        </w:rPr>
      </w:pPr>
      <w:r w:rsidRPr="00AE3B34">
        <w:rPr>
          <w:rFonts w:ascii="Times New Roman" w:hAnsi="Times New Roman"/>
          <w:sz w:val="24"/>
          <w:szCs w:val="24"/>
        </w:rPr>
        <w:t>Г</w:t>
      </w:r>
      <w:r>
        <w:rPr>
          <w:rFonts w:ascii="Times New Roman" w:hAnsi="Times New Roman"/>
          <w:sz w:val="24"/>
          <w:szCs w:val="24"/>
        </w:rPr>
        <w:t xml:space="preserve">осударственное бюджетное общеобразовательное учреждение средняя общеобразовательная школа </w:t>
      </w:r>
      <w:r w:rsidRPr="00AE3B34">
        <w:rPr>
          <w:rFonts w:ascii="Times New Roman" w:hAnsi="Times New Roman"/>
          <w:sz w:val="24"/>
          <w:szCs w:val="24"/>
        </w:rPr>
        <w:t xml:space="preserve">№ 215,  </w:t>
      </w:r>
    </w:p>
    <w:p w:rsidR="00E671C8" w:rsidRPr="00AE3B34" w:rsidRDefault="00E671C8" w:rsidP="00247B30">
      <w:pPr>
        <w:spacing w:after="0" w:line="360" w:lineRule="auto"/>
        <w:rPr>
          <w:rFonts w:ascii="Times New Roman" w:hAnsi="Times New Roman"/>
          <w:sz w:val="24"/>
          <w:szCs w:val="24"/>
        </w:rPr>
      </w:pPr>
      <w:r w:rsidRPr="00AE3B34">
        <w:rPr>
          <w:rFonts w:ascii="Times New Roman" w:hAnsi="Times New Roman"/>
          <w:sz w:val="24"/>
          <w:szCs w:val="24"/>
        </w:rPr>
        <w:t xml:space="preserve">Плетнева Ирина Валерьевна, </w:t>
      </w:r>
    </w:p>
    <w:p w:rsidR="00E671C8" w:rsidRPr="00AE3B34" w:rsidRDefault="00E671C8" w:rsidP="00247B30">
      <w:pPr>
        <w:spacing w:after="0" w:line="360" w:lineRule="auto"/>
        <w:rPr>
          <w:rFonts w:ascii="Times New Roman" w:hAnsi="Times New Roman"/>
          <w:sz w:val="24"/>
          <w:szCs w:val="24"/>
        </w:rPr>
      </w:pPr>
      <w:r w:rsidRPr="00AE3B34">
        <w:rPr>
          <w:rFonts w:ascii="Times New Roman" w:hAnsi="Times New Roman"/>
          <w:sz w:val="24"/>
          <w:szCs w:val="24"/>
        </w:rPr>
        <w:t>учитель-логопед, учитель русского языка</w:t>
      </w:r>
      <w:r>
        <w:rPr>
          <w:rFonts w:ascii="Times New Roman" w:hAnsi="Times New Roman"/>
          <w:sz w:val="24"/>
          <w:szCs w:val="24"/>
        </w:rPr>
        <w:t xml:space="preserve"> и литературы</w:t>
      </w:r>
      <w:r w:rsidRPr="00AE3B34">
        <w:rPr>
          <w:rFonts w:ascii="Times New Roman" w:hAnsi="Times New Roman"/>
          <w:sz w:val="24"/>
          <w:szCs w:val="24"/>
        </w:rPr>
        <w:t>, первая квалификационная категория</w:t>
      </w:r>
    </w:p>
    <w:p w:rsidR="00E671C8" w:rsidRDefault="00E671C8" w:rsidP="00247B30">
      <w:pPr>
        <w:spacing w:line="360" w:lineRule="auto"/>
        <w:rPr>
          <w:rFonts w:ascii="Times New Roman" w:hAnsi="Times New Roman"/>
          <w:sz w:val="24"/>
          <w:szCs w:val="24"/>
        </w:rPr>
      </w:pPr>
      <w:r w:rsidRPr="00AE3B34">
        <w:rPr>
          <w:rFonts w:ascii="Times New Roman" w:hAnsi="Times New Roman"/>
          <w:sz w:val="24"/>
          <w:szCs w:val="24"/>
        </w:rPr>
        <w:t>Г</w:t>
      </w:r>
      <w:r>
        <w:rPr>
          <w:rFonts w:ascii="Times New Roman" w:hAnsi="Times New Roman"/>
          <w:sz w:val="24"/>
          <w:szCs w:val="24"/>
        </w:rPr>
        <w:t xml:space="preserve">осударственное бюджетное общеобразовательное учреждение средняя общеобразовательная школа </w:t>
      </w:r>
      <w:r w:rsidRPr="00AE3B34">
        <w:rPr>
          <w:rFonts w:ascii="Times New Roman" w:hAnsi="Times New Roman"/>
          <w:sz w:val="24"/>
          <w:szCs w:val="24"/>
        </w:rPr>
        <w:t>№ 215</w:t>
      </w:r>
    </w:p>
    <w:p w:rsidR="00E671C8" w:rsidRPr="006B61DC" w:rsidRDefault="00E671C8" w:rsidP="00247B30">
      <w:pPr>
        <w:spacing w:line="360" w:lineRule="auto"/>
        <w:rPr>
          <w:rFonts w:ascii="Times New Roman" w:hAnsi="Times New Roman"/>
          <w:b/>
          <w:sz w:val="28"/>
          <w:szCs w:val="24"/>
        </w:rPr>
      </w:pPr>
      <w:r w:rsidRPr="006B61DC">
        <w:rPr>
          <w:rFonts w:ascii="Times New Roman" w:hAnsi="Times New Roman"/>
          <w:b/>
          <w:sz w:val="28"/>
          <w:szCs w:val="24"/>
        </w:rPr>
        <w:t>Роль эффективного применения психолого-педагогических технологий в работе с учащимися с тяжёлыми нарушениями речи</w:t>
      </w:r>
    </w:p>
    <w:p w:rsidR="00E671C8" w:rsidRPr="00CF73CE" w:rsidRDefault="00E671C8" w:rsidP="006420A8">
      <w:pPr>
        <w:spacing w:before="240" w:after="240" w:line="360" w:lineRule="auto"/>
        <w:ind w:left="680" w:right="680"/>
        <w:jc w:val="both"/>
        <w:rPr>
          <w:rFonts w:ascii="Times New Roman" w:hAnsi="Times New Roman"/>
          <w:i/>
          <w:sz w:val="24"/>
          <w:szCs w:val="24"/>
        </w:rPr>
      </w:pPr>
      <w:r w:rsidRPr="00CF73CE">
        <w:rPr>
          <w:rFonts w:ascii="Times New Roman" w:hAnsi="Times New Roman"/>
          <w:i/>
          <w:sz w:val="24"/>
          <w:szCs w:val="24"/>
        </w:rPr>
        <w:t xml:space="preserve">В статье говорится о значимости применения психолого-педагогических технологий в работе с учащимися с тяжёлыми нарушениями речи. Раскрывается понятие психолого-педагогической технологии как способа овладения рефлексивным мышлением. Особое внимание в статье уделяется инновационным способам создания текстов учениками с </w:t>
      </w:r>
      <w:r>
        <w:rPr>
          <w:rFonts w:ascii="Times New Roman" w:hAnsi="Times New Roman"/>
          <w:i/>
          <w:sz w:val="24"/>
          <w:szCs w:val="24"/>
        </w:rPr>
        <w:t>тяжелыми нарушениями речи</w:t>
      </w:r>
      <w:r w:rsidRPr="00CF73CE">
        <w:rPr>
          <w:rFonts w:ascii="Times New Roman" w:hAnsi="Times New Roman"/>
          <w:i/>
          <w:sz w:val="24"/>
          <w:szCs w:val="24"/>
        </w:rPr>
        <w:t xml:space="preserve"> с первого по восьмой класс. </w:t>
      </w:r>
    </w:p>
    <w:p w:rsidR="00E671C8" w:rsidRPr="00CF73CE" w:rsidRDefault="00E671C8" w:rsidP="006420A8">
      <w:pPr>
        <w:spacing w:after="0" w:line="360" w:lineRule="auto"/>
        <w:ind w:firstLine="709"/>
        <w:jc w:val="both"/>
        <w:rPr>
          <w:rFonts w:ascii="Times New Roman" w:hAnsi="Times New Roman"/>
          <w:sz w:val="24"/>
          <w:szCs w:val="24"/>
        </w:rPr>
      </w:pPr>
      <w:r w:rsidRPr="00CF73CE">
        <w:rPr>
          <w:rFonts w:ascii="Times New Roman" w:hAnsi="Times New Roman"/>
          <w:sz w:val="24"/>
          <w:szCs w:val="24"/>
        </w:rPr>
        <w:t>В условиях внедрения Ф</w:t>
      </w:r>
      <w:r>
        <w:rPr>
          <w:rFonts w:ascii="Times New Roman" w:hAnsi="Times New Roman"/>
          <w:sz w:val="24"/>
          <w:szCs w:val="24"/>
        </w:rPr>
        <w:t>едерального государственного образовательного стандарта общего образования (далее - ФГОС)</w:t>
      </w:r>
      <w:r w:rsidRPr="00CF73CE">
        <w:rPr>
          <w:rFonts w:ascii="Times New Roman" w:hAnsi="Times New Roman"/>
          <w:sz w:val="24"/>
          <w:szCs w:val="24"/>
        </w:rPr>
        <w:t xml:space="preserve"> </w:t>
      </w:r>
      <w:r>
        <w:rPr>
          <w:rFonts w:ascii="Times New Roman" w:hAnsi="Times New Roman"/>
          <w:sz w:val="24"/>
          <w:szCs w:val="24"/>
        </w:rPr>
        <w:t>обучение детей</w:t>
      </w:r>
      <w:r w:rsidRPr="00CF73CE">
        <w:rPr>
          <w:rFonts w:ascii="Times New Roman" w:hAnsi="Times New Roman"/>
          <w:sz w:val="24"/>
          <w:szCs w:val="24"/>
        </w:rPr>
        <w:t xml:space="preserve"> с </w:t>
      </w:r>
      <w:r>
        <w:rPr>
          <w:rFonts w:ascii="Times New Roman" w:hAnsi="Times New Roman"/>
          <w:sz w:val="24"/>
          <w:szCs w:val="24"/>
        </w:rPr>
        <w:t>ограниченными возможностями здоровья (далее – ОВЗ)</w:t>
      </w:r>
      <w:r w:rsidRPr="00CF73CE">
        <w:rPr>
          <w:rFonts w:ascii="Times New Roman" w:hAnsi="Times New Roman"/>
          <w:sz w:val="24"/>
          <w:szCs w:val="24"/>
        </w:rPr>
        <w:t xml:space="preserve"> невозможно без освоения современных психолого-педагогических технологий, основы которых были заложены ещё педагогом К.Д. Ушинским, писавшим о необходимости развития в ученике желания самостоятельно </w:t>
      </w:r>
      <w:r>
        <w:rPr>
          <w:rFonts w:ascii="Times New Roman" w:hAnsi="Times New Roman"/>
          <w:sz w:val="24"/>
          <w:szCs w:val="24"/>
        </w:rPr>
        <w:t>извлекать знания из окружающего (6)</w:t>
      </w:r>
      <w:r w:rsidRPr="00EF38B2">
        <w:rPr>
          <w:rFonts w:ascii="Times New Roman" w:hAnsi="Times New Roman"/>
          <w:sz w:val="24"/>
          <w:szCs w:val="24"/>
        </w:rPr>
        <w:t>.</w:t>
      </w:r>
      <w:r w:rsidRPr="00CF73CE">
        <w:rPr>
          <w:rFonts w:ascii="Times New Roman" w:hAnsi="Times New Roman"/>
          <w:sz w:val="24"/>
          <w:szCs w:val="24"/>
        </w:rPr>
        <w:t xml:space="preserve"> Обращаясь к опыту русских педагогов </w:t>
      </w:r>
      <w:r w:rsidRPr="00CF73CE">
        <w:rPr>
          <w:rFonts w:ascii="Times New Roman" w:hAnsi="Times New Roman"/>
          <w:sz w:val="24"/>
          <w:szCs w:val="24"/>
          <w:lang w:val="en-US"/>
        </w:rPr>
        <w:t>XIX</w:t>
      </w:r>
      <w:r w:rsidRPr="00CF73CE">
        <w:rPr>
          <w:rFonts w:ascii="Times New Roman" w:hAnsi="Times New Roman"/>
          <w:sz w:val="24"/>
          <w:szCs w:val="24"/>
        </w:rPr>
        <w:t xml:space="preserve"> века и опираясь на результаты исследований психологов первой половины </w:t>
      </w:r>
      <w:r w:rsidRPr="00CF73CE">
        <w:rPr>
          <w:rFonts w:ascii="Times New Roman" w:hAnsi="Times New Roman"/>
          <w:sz w:val="24"/>
          <w:szCs w:val="24"/>
          <w:lang w:val="en-US"/>
        </w:rPr>
        <w:t>XX</w:t>
      </w:r>
      <w:r w:rsidRPr="00CF73CE">
        <w:rPr>
          <w:rFonts w:ascii="Times New Roman" w:hAnsi="Times New Roman"/>
          <w:sz w:val="24"/>
          <w:szCs w:val="24"/>
        </w:rPr>
        <w:t xml:space="preserve"> века (Ж. Пиаже, Л.С. Выготский)</w:t>
      </w:r>
      <w:r>
        <w:rPr>
          <w:rFonts w:ascii="Times New Roman" w:hAnsi="Times New Roman"/>
          <w:sz w:val="24"/>
          <w:szCs w:val="24"/>
        </w:rPr>
        <w:t xml:space="preserve"> (2)</w:t>
      </w:r>
      <w:r w:rsidRPr="00CF73CE">
        <w:rPr>
          <w:rFonts w:ascii="Times New Roman" w:hAnsi="Times New Roman"/>
          <w:sz w:val="24"/>
          <w:szCs w:val="24"/>
        </w:rPr>
        <w:t>, современные методисты предлагают использовать психолого-педагогические технологии в области педагогики с учётом психологии обучения и воспитания.</w:t>
      </w:r>
    </w:p>
    <w:p w:rsidR="00E671C8" w:rsidRPr="00CF73CE" w:rsidRDefault="00E671C8" w:rsidP="006420A8">
      <w:pPr>
        <w:spacing w:after="0" w:line="360" w:lineRule="auto"/>
        <w:ind w:firstLine="709"/>
        <w:jc w:val="both"/>
        <w:rPr>
          <w:rFonts w:ascii="Times New Roman" w:hAnsi="Times New Roman"/>
          <w:sz w:val="24"/>
          <w:szCs w:val="24"/>
        </w:rPr>
      </w:pPr>
      <w:r>
        <w:rPr>
          <w:rFonts w:ascii="Times New Roman" w:hAnsi="Times New Roman"/>
          <w:sz w:val="24"/>
          <w:szCs w:val="24"/>
        </w:rPr>
        <w:t>При этом н</w:t>
      </w:r>
      <w:r w:rsidRPr="00CF73CE">
        <w:rPr>
          <w:rFonts w:ascii="Times New Roman" w:hAnsi="Times New Roman"/>
          <w:sz w:val="24"/>
          <w:szCs w:val="24"/>
        </w:rPr>
        <w:t>еобходимо разграничить понятие методики и технологии. Методика подразумевает организацию познавательной деятельности учеников, а психолого-педагогическая технология являет собой систему функционирования всех компонентов педагогического процесса. Следовательно, только технология предоставляет оптимальные пути образования и воспитания учащихся.</w:t>
      </w:r>
    </w:p>
    <w:p w:rsidR="00E671C8" w:rsidRPr="00CF73CE" w:rsidRDefault="00E671C8" w:rsidP="006420A8">
      <w:pPr>
        <w:spacing w:after="0" w:line="360" w:lineRule="auto"/>
        <w:ind w:firstLine="709"/>
        <w:jc w:val="both"/>
        <w:rPr>
          <w:rFonts w:ascii="Times New Roman" w:hAnsi="Times New Roman"/>
          <w:sz w:val="24"/>
          <w:szCs w:val="24"/>
        </w:rPr>
      </w:pPr>
      <w:r w:rsidRPr="00CF73CE">
        <w:rPr>
          <w:rFonts w:ascii="Times New Roman" w:hAnsi="Times New Roman"/>
          <w:sz w:val="24"/>
          <w:szCs w:val="24"/>
        </w:rPr>
        <w:t>Любая современная технология ориентирована на личность учащегося, имеет гибкую структуру, эффективные результаты, дополняется современными информационными технологиями и технологиями здоровьесбережения.</w:t>
      </w:r>
    </w:p>
    <w:p w:rsidR="00E671C8" w:rsidRPr="00CF73CE" w:rsidRDefault="00E671C8" w:rsidP="006420A8">
      <w:pPr>
        <w:spacing w:after="0" w:line="360" w:lineRule="auto"/>
        <w:ind w:firstLine="709"/>
        <w:jc w:val="both"/>
        <w:rPr>
          <w:rFonts w:ascii="Times New Roman" w:hAnsi="Times New Roman"/>
          <w:sz w:val="24"/>
          <w:szCs w:val="24"/>
        </w:rPr>
      </w:pPr>
      <w:r w:rsidRPr="00CF73CE">
        <w:rPr>
          <w:rFonts w:ascii="Times New Roman" w:hAnsi="Times New Roman"/>
          <w:sz w:val="24"/>
          <w:szCs w:val="24"/>
        </w:rPr>
        <w:t>Признаками психолого-педагогической технологии являются конкретный замысел, конкретный результат, деятельность учителя и ученика на договорной основе, возможность освоения любым учителем, достижение результата всеми школьниками.</w:t>
      </w:r>
    </w:p>
    <w:p w:rsidR="00E671C8" w:rsidRPr="00CF73CE" w:rsidRDefault="00E671C8" w:rsidP="006420A8">
      <w:pPr>
        <w:spacing w:after="0" w:line="360" w:lineRule="auto"/>
        <w:ind w:firstLine="709"/>
        <w:jc w:val="both"/>
        <w:rPr>
          <w:rFonts w:ascii="Times New Roman" w:hAnsi="Times New Roman"/>
          <w:sz w:val="24"/>
          <w:szCs w:val="24"/>
        </w:rPr>
      </w:pPr>
      <w:r w:rsidRPr="00CF73CE">
        <w:rPr>
          <w:rFonts w:ascii="Times New Roman" w:hAnsi="Times New Roman"/>
          <w:sz w:val="24"/>
          <w:szCs w:val="24"/>
        </w:rPr>
        <w:t>В последние годы наметилась тенденция к широкому внедрению технологий рефлексивного мышления, где цель и конечный результат – овладение учащимися с</w:t>
      </w:r>
      <w:r>
        <w:rPr>
          <w:rFonts w:ascii="Times New Roman" w:hAnsi="Times New Roman"/>
          <w:sz w:val="24"/>
          <w:szCs w:val="24"/>
        </w:rPr>
        <w:t>пособами рефлексивного мышления</w:t>
      </w:r>
      <w:r w:rsidRPr="00CF73CE">
        <w:rPr>
          <w:rFonts w:ascii="Times New Roman" w:hAnsi="Times New Roman"/>
          <w:sz w:val="24"/>
          <w:szCs w:val="24"/>
        </w:rPr>
        <w:t xml:space="preserve"> с целью применения их в последующей самостоятельной деятельности.</w:t>
      </w:r>
    </w:p>
    <w:p w:rsidR="00E671C8" w:rsidRPr="00CF73CE" w:rsidRDefault="00E671C8" w:rsidP="006420A8">
      <w:pPr>
        <w:spacing w:after="0" w:line="360" w:lineRule="auto"/>
        <w:ind w:firstLine="709"/>
        <w:jc w:val="both"/>
        <w:rPr>
          <w:rFonts w:ascii="Times New Roman" w:hAnsi="Times New Roman"/>
          <w:sz w:val="24"/>
          <w:szCs w:val="24"/>
        </w:rPr>
      </w:pPr>
      <w:r w:rsidRPr="00CF73CE">
        <w:rPr>
          <w:rFonts w:ascii="Times New Roman" w:hAnsi="Times New Roman"/>
          <w:sz w:val="24"/>
          <w:szCs w:val="24"/>
        </w:rPr>
        <w:t>К таким технологиям относят метод проектов, технологию развития критического мышления, технологию портфолио, проектно-исследовательские технологии, педагогические мастерские. Это технологии, в основе которых лежит обучение мышлению</w:t>
      </w:r>
      <w:r>
        <w:rPr>
          <w:rFonts w:ascii="Times New Roman" w:hAnsi="Times New Roman"/>
          <w:sz w:val="24"/>
          <w:szCs w:val="24"/>
        </w:rPr>
        <w:t xml:space="preserve"> (4)</w:t>
      </w:r>
      <w:r w:rsidRPr="00CF73CE">
        <w:rPr>
          <w:rFonts w:ascii="Times New Roman" w:hAnsi="Times New Roman"/>
          <w:sz w:val="24"/>
          <w:szCs w:val="24"/>
        </w:rPr>
        <w:t>.</w:t>
      </w:r>
    </w:p>
    <w:p w:rsidR="00E671C8" w:rsidRPr="00CF73CE" w:rsidRDefault="00E671C8" w:rsidP="006420A8">
      <w:pPr>
        <w:spacing w:after="0" w:line="360" w:lineRule="auto"/>
        <w:ind w:firstLine="709"/>
        <w:jc w:val="both"/>
        <w:rPr>
          <w:rFonts w:ascii="Times New Roman" w:hAnsi="Times New Roman"/>
          <w:sz w:val="24"/>
          <w:szCs w:val="24"/>
        </w:rPr>
      </w:pPr>
      <w:r w:rsidRPr="00CF73CE">
        <w:rPr>
          <w:rFonts w:ascii="Times New Roman" w:hAnsi="Times New Roman"/>
          <w:sz w:val="24"/>
          <w:szCs w:val="24"/>
        </w:rPr>
        <w:t>В наши дни становится понятно, что только репродуктивные образовательные методы не научат школьника самостоятельному мышлению. Знания фактов и правил должны быть включены в гибкую и доступную для использования систему. Иначе говоря, в основе любой психолого-педагогической технологии должен лежать системно-деятельностный подход, подразумевающий воспитание личности, действующей самостоятельно и разумно в любых изменяющихся условиях.</w:t>
      </w:r>
    </w:p>
    <w:p w:rsidR="00E671C8" w:rsidRPr="00CF73CE" w:rsidRDefault="00E671C8" w:rsidP="006420A8">
      <w:pPr>
        <w:spacing w:after="0" w:line="360" w:lineRule="auto"/>
        <w:ind w:firstLine="709"/>
        <w:jc w:val="both"/>
        <w:rPr>
          <w:rFonts w:ascii="Times New Roman" w:hAnsi="Times New Roman"/>
          <w:sz w:val="24"/>
          <w:szCs w:val="24"/>
        </w:rPr>
      </w:pPr>
      <w:r w:rsidRPr="00CF73CE">
        <w:rPr>
          <w:rFonts w:ascii="Times New Roman" w:hAnsi="Times New Roman"/>
          <w:sz w:val="24"/>
          <w:szCs w:val="24"/>
        </w:rPr>
        <w:t>Использование психолого-педагогических технологий обучения и воспитания школьников с ОВЗ носит комплексный характер, однако преподавание каждого предмета имеет свою специфику и тесно переплетается со структурой дефекта обучающихся.</w:t>
      </w:r>
    </w:p>
    <w:p w:rsidR="00E671C8" w:rsidRPr="00CF73CE" w:rsidRDefault="00E671C8" w:rsidP="006420A8">
      <w:pPr>
        <w:spacing w:after="0" w:line="360" w:lineRule="auto"/>
        <w:ind w:firstLine="709"/>
        <w:jc w:val="both"/>
        <w:rPr>
          <w:rFonts w:ascii="Times New Roman" w:hAnsi="Times New Roman"/>
          <w:sz w:val="24"/>
          <w:szCs w:val="24"/>
        </w:rPr>
      </w:pPr>
      <w:r w:rsidRPr="00CF73CE">
        <w:rPr>
          <w:rFonts w:ascii="Times New Roman" w:hAnsi="Times New Roman"/>
          <w:sz w:val="24"/>
          <w:szCs w:val="24"/>
        </w:rPr>
        <w:t>Специализация ГБОУ СОШ № 215</w:t>
      </w:r>
      <w:r>
        <w:rPr>
          <w:rFonts w:ascii="Times New Roman" w:hAnsi="Times New Roman"/>
          <w:sz w:val="24"/>
          <w:szCs w:val="24"/>
        </w:rPr>
        <w:t xml:space="preserve"> Фрунзенского района Санкт-Петербурга</w:t>
      </w:r>
      <w:r w:rsidRPr="00CF73CE">
        <w:rPr>
          <w:rFonts w:ascii="Times New Roman" w:hAnsi="Times New Roman"/>
          <w:sz w:val="24"/>
          <w:szCs w:val="24"/>
        </w:rPr>
        <w:t xml:space="preserve"> – учащиеся с тяжёлыми нарушениями речи (</w:t>
      </w:r>
      <w:r>
        <w:rPr>
          <w:rFonts w:ascii="Times New Roman" w:hAnsi="Times New Roman"/>
          <w:sz w:val="24"/>
          <w:szCs w:val="24"/>
        </w:rPr>
        <w:t xml:space="preserve">далее - </w:t>
      </w:r>
      <w:r w:rsidRPr="00CF73CE">
        <w:rPr>
          <w:rFonts w:ascii="Times New Roman" w:hAnsi="Times New Roman"/>
          <w:sz w:val="24"/>
          <w:szCs w:val="24"/>
        </w:rPr>
        <w:t>ТНР). Ученики плохо говорят, слабо различают звуки в потоке речи, соответственно, недопонимают обращённую речь. Как следствие</w:t>
      </w:r>
      <w:r>
        <w:rPr>
          <w:rFonts w:ascii="Times New Roman" w:hAnsi="Times New Roman"/>
          <w:sz w:val="24"/>
          <w:szCs w:val="24"/>
        </w:rPr>
        <w:t>,</w:t>
      </w:r>
      <w:r w:rsidRPr="00CF73CE">
        <w:rPr>
          <w:rFonts w:ascii="Times New Roman" w:hAnsi="Times New Roman"/>
          <w:sz w:val="24"/>
          <w:szCs w:val="24"/>
        </w:rPr>
        <w:t xml:space="preserve"> формируется малый словарный запас. Непонятые слова проговариваются и записываются в искажённом виде. Отсюда невероятное многообразие дисграфических ошибок и патологических словоформ. К психологическим особенностям учащихся нашей школы следует отнести неустойчивость внимания, трудности восприятия (в том числе пространственного), недостаточность всех видов памяти, низкую познавательную активность, относительно негрубые нарушения мыслительной деятельности.</w:t>
      </w:r>
    </w:p>
    <w:p w:rsidR="00E671C8" w:rsidRPr="00CF73CE" w:rsidRDefault="00E671C8" w:rsidP="006420A8">
      <w:pPr>
        <w:spacing w:after="0" w:line="360" w:lineRule="auto"/>
        <w:ind w:firstLine="709"/>
        <w:jc w:val="both"/>
        <w:rPr>
          <w:rFonts w:ascii="Times New Roman" w:hAnsi="Times New Roman"/>
          <w:sz w:val="24"/>
          <w:szCs w:val="24"/>
        </w:rPr>
      </w:pPr>
      <w:r w:rsidRPr="00CF73CE">
        <w:rPr>
          <w:rFonts w:ascii="Times New Roman" w:hAnsi="Times New Roman"/>
          <w:sz w:val="24"/>
          <w:szCs w:val="24"/>
        </w:rPr>
        <w:t>Осложняет ситуацию то, что нередко самые тяжёлые учащиеся попадают в школу во 2</w:t>
      </w:r>
      <w:r>
        <w:rPr>
          <w:rFonts w:ascii="Times New Roman" w:hAnsi="Times New Roman"/>
          <w:sz w:val="24"/>
          <w:szCs w:val="24"/>
        </w:rPr>
        <w:t xml:space="preserve"> или в </w:t>
      </w:r>
      <w:r w:rsidRPr="00CF73CE">
        <w:rPr>
          <w:rFonts w:ascii="Times New Roman" w:hAnsi="Times New Roman"/>
          <w:sz w:val="24"/>
          <w:szCs w:val="24"/>
        </w:rPr>
        <w:t>3 класс</w:t>
      </w:r>
      <w:r>
        <w:rPr>
          <w:rFonts w:ascii="Times New Roman" w:hAnsi="Times New Roman"/>
          <w:sz w:val="24"/>
          <w:szCs w:val="24"/>
        </w:rPr>
        <w:t>е</w:t>
      </w:r>
      <w:r w:rsidRPr="00CF73CE">
        <w:rPr>
          <w:rFonts w:ascii="Times New Roman" w:hAnsi="Times New Roman"/>
          <w:sz w:val="24"/>
          <w:szCs w:val="24"/>
        </w:rPr>
        <w:t>, когда уже трудно что-либо кардинально поменять в их развитии.</w:t>
      </w:r>
      <w:r>
        <w:rPr>
          <w:rFonts w:ascii="Times New Roman" w:hAnsi="Times New Roman"/>
          <w:sz w:val="24"/>
          <w:szCs w:val="24"/>
        </w:rPr>
        <w:t xml:space="preserve"> К тому же, отсутствие у учеников критического отношения к своему дефекту затрудняет коррекционную работу. Ч</w:t>
      </w:r>
      <w:r w:rsidRPr="00CF73CE">
        <w:rPr>
          <w:rFonts w:ascii="Times New Roman" w:hAnsi="Times New Roman"/>
          <w:sz w:val="24"/>
          <w:szCs w:val="24"/>
        </w:rPr>
        <w:t xml:space="preserve">аще всего причинами подобного явления </w:t>
      </w:r>
      <w:r>
        <w:rPr>
          <w:rFonts w:ascii="Times New Roman" w:hAnsi="Times New Roman"/>
          <w:sz w:val="24"/>
          <w:szCs w:val="24"/>
        </w:rPr>
        <w:t xml:space="preserve">являются </w:t>
      </w:r>
      <w:r w:rsidRPr="00CF73CE">
        <w:rPr>
          <w:rFonts w:ascii="Times New Roman" w:hAnsi="Times New Roman"/>
          <w:sz w:val="24"/>
          <w:szCs w:val="24"/>
        </w:rPr>
        <w:t>гиперопека родителей или</w:t>
      </w:r>
      <w:r>
        <w:rPr>
          <w:rFonts w:ascii="Times New Roman" w:hAnsi="Times New Roman"/>
          <w:sz w:val="24"/>
          <w:szCs w:val="24"/>
        </w:rPr>
        <w:t xml:space="preserve">, наоборот, </w:t>
      </w:r>
      <w:r w:rsidRPr="00CF73CE">
        <w:rPr>
          <w:rFonts w:ascii="Times New Roman" w:hAnsi="Times New Roman"/>
          <w:sz w:val="24"/>
          <w:szCs w:val="24"/>
        </w:rPr>
        <w:t xml:space="preserve">полное безразличие семьи к воспитанию ребёнка. В результате, в </w:t>
      </w:r>
      <w:r>
        <w:rPr>
          <w:rFonts w:ascii="Times New Roman" w:hAnsi="Times New Roman"/>
          <w:sz w:val="24"/>
          <w:szCs w:val="24"/>
        </w:rPr>
        <w:t xml:space="preserve">сознании школьников </w:t>
      </w:r>
      <w:r w:rsidRPr="00CF73CE">
        <w:rPr>
          <w:rFonts w:ascii="Times New Roman" w:hAnsi="Times New Roman"/>
          <w:sz w:val="24"/>
          <w:szCs w:val="24"/>
        </w:rPr>
        <w:t xml:space="preserve">зачастую отсутствует понимание необходимости коррекции их речевого дефекта, значимости скорейшего преодоления языкового недоразвития. </w:t>
      </w:r>
    </w:p>
    <w:p w:rsidR="00E671C8" w:rsidRPr="00CF73CE" w:rsidRDefault="00E671C8" w:rsidP="006420A8">
      <w:pPr>
        <w:spacing w:after="0" w:line="360" w:lineRule="auto"/>
        <w:ind w:firstLine="709"/>
        <w:jc w:val="both"/>
        <w:rPr>
          <w:rFonts w:ascii="Times New Roman" w:hAnsi="Times New Roman"/>
          <w:sz w:val="24"/>
          <w:szCs w:val="24"/>
        </w:rPr>
      </w:pPr>
      <w:r w:rsidRPr="00CF73CE">
        <w:rPr>
          <w:rFonts w:ascii="Times New Roman" w:hAnsi="Times New Roman"/>
          <w:sz w:val="24"/>
          <w:szCs w:val="24"/>
        </w:rPr>
        <w:t>По нашему мнению, наибольшее внимание в работе с учениками с тяжелыми нарушениями речи на уроках русского языка, литературы и развития речи следует уделить обучению создани</w:t>
      </w:r>
      <w:r>
        <w:rPr>
          <w:rFonts w:ascii="Times New Roman" w:hAnsi="Times New Roman"/>
          <w:sz w:val="24"/>
          <w:szCs w:val="24"/>
        </w:rPr>
        <w:t>ю</w:t>
      </w:r>
      <w:r w:rsidRPr="00CF73CE">
        <w:rPr>
          <w:rFonts w:ascii="Times New Roman" w:hAnsi="Times New Roman"/>
          <w:sz w:val="24"/>
          <w:szCs w:val="24"/>
        </w:rPr>
        <w:t xml:space="preserve"> текста, поскольку данное умение является наиболее сложным для этой категории школьников. </w:t>
      </w:r>
      <w:r>
        <w:rPr>
          <w:rFonts w:ascii="Times New Roman" w:hAnsi="Times New Roman"/>
          <w:sz w:val="24"/>
          <w:szCs w:val="24"/>
        </w:rPr>
        <w:t>Без специальной работы в этом направлении</w:t>
      </w:r>
      <w:r w:rsidRPr="00CF73CE">
        <w:rPr>
          <w:rFonts w:ascii="Times New Roman" w:hAnsi="Times New Roman"/>
          <w:sz w:val="24"/>
          <w:szCs w:val="24"/>
        </w:rPr>
        <w:t xml:space="preserve"> ученики с ТНР </w:t>
      </w:r>
      <w:r>
        <w:rPr>
          <w:rFonts w:ascii="Times New Roman" w:hAnsi="Times New Roman"/>
          <w:sz w:val="24"/>
          <w:szCs w:val="24"/>
        </w:rPr>
        <w:t>в большинстве своём</w:t>
      </w:r>
      <w:r w:rsidRPr="00CF73CE">
        <w:rPr>
          <w:rFonts w:ascii="Times New Roman" w:hAnsi="Times New Roman"/>
          <w:sz w:val="24"/>
          <w:szCs w:val="24"/>
        </w:rPr>
        <w:t xml:space="preserve"> </w:t>
      </w:r>
      <w:r>
        <w:rPr>
          <w:rFonts w:ascii="Times New Roman" w:hAnsi="Times New Roman"/>
          <w:sz w:val="24"/>
          <w:szCs w:val="24"/>
        </w:rPr>
        <w:t>затрудняются</w:t>
      </w:r>
      <w:r w:rsidRPr="00CF73CE">
        <w:rPr>
          <w:rFonts w:ascii="Times New Roman" w:hAnsi="Times New Roman"/>
          <w:sz w:val="24"/>
          <w:szCs w:val="24"/>
        </w:rPr>
        <w:t xml:space="preserve"> определить основную мысль текста, связно изложить услышанное или построить собственное высказывание. Речь таких детей характеризуется бедностью лексики, большим количеством аграмматизмов. </w:t>
      </w:r>
      <w:r>
        <w:rPr>
          <w:rFonts w:ascii="Times New Roman" w:hAnsi="Times New Roman"/>
          <w:sz w:val="24"/>
          <w:szCs w:val="24"/>
        </w:rPr>
        <w:t>Зачастую</w:t>
      </w:r>
      <w:r w:rsidRPr="00CF73CE">
        <w:rPr>
          <w:rFonts w:ascii="Times New Roman" w:hAnsi="Times New Roman"/>
          <w:sz w:val="24"/>
          <w:szCs w:val="24"/>
        </w:rPr>
        <w:t xml:space="preserve"> </w:t>
      </w:r>
      <w:r w:rsidRPr="00F420D6">
        <w:rPr>
          <w:rFonts w:ascii="Times New Roman" w:hAnsi="Times New Roman"/>
          <w:sz w:val="24"/>
          <w:szCs w:val="24"/>
        </w:rPr>
        <w:t>и на уровне</w:t>
      </w:r>
      <w:r>
        <w:rPr>
          <w:rFonts w:ascii="Times New Roman" w:hAnsi="Times New Roman"/>
          <w:sz w:val="24"/>
          <w:szCs w:val="24"/>
        </w:rPr>
        <w:t xml:space="preserve"> основного общего образования</w:t>
      </w:r>
      <w:r w:rsidRPr="00CF73CE">
        <w:rPr>
          <w:rFonts w:ascii="Times New Roman" w:hAnsi="Times New Roman"/>
          <w:sz w:val="24"/>
          <w:szCs w:val="24"/>
        </w:rPr>
        <w:t xml:space="preserve"> учащиеся</w:t>
      </w:r>
      <w:r>
        <w:rPr>
          <w:rFonts w:ascii="Times New Roman" w:hAnsi="Times New Roman"/>
          <w:sz w:val="24"/>
          <w:szCs w:val="24"/>
        </w:rPr>
        <w:t xml:space="preserve"> продолжают </w:t>
      </w:r>
      <w:r w:rsidRPr="00CF73CE">
        <w:rPr>
          <w:rFonts w:ascii="Times New Roman" w:hAnsi="Times New Roman"/>
          <w:sz w:val="24"/>
          <w:szCs w:val="24"/>
        </w:rPr>
        <w:t>допуска</w:t>
      </w:r>
      <w:r>
        <w:rPr>
          <w:rFonts w:ascii="Times New Roman" w:hAnsi="Times New Roman"/>
          <w:sz w:val="24"/>
          <w:szCs w:val="24"/>
        </w:rPr>
        <w:t>ть</w:t>
      </w:r>
      <w:r w:rsidRPr="00CF73CE">
        <w:rPr>
          <w:rFonts w:ascii="Times New Roman" w:hAnsi="Times New Roman"/>
          <w:sz w:val="24"/>
          <w:szCs w:val="24"/>
        </w:rPr>
        <w:t xml:space="preserve"> грубые стилистические ошибки. </w:t>
      </w:r>
      <w:r>
        <w:rPr>
          <w:rFonts w:ascii="Times New Roman" w:hAnsi="Times New Roman"/>
          <w:sz w:val="24"/>
          <w:szCs w:val="24"/>
        </w:rPr>
        <w:t>Вовремя начатая работа по коррекции вышеперечисленных нарушений через обучение созданию текста помогает достичь к выпускному классу приемлемых результатов, справиться с экзаменационным сочинением.</w:t>
      </w:r>
      <w:bookmarkStart w:id="0" w:name="_GoBack"/>
      <w:bookmarkEnd w:id="0"/>
    </w:p>
    <w:p w:rsidR="00E671C8" w:rsidRDefault="00E671C8" w:rsidP="006420A8">
      <w:pPr>
        <w:spacing w:after="0" w:line="360" w:lineRule="auto"/>
        <w:ind w:firstLine="709"/>
        <w:jc w:val="both"/>
        <w:rPr>
          <w:rFonts w:ascii="Times New Roman" w:hAnsi="Times New Roman"/>
          <w:sz w:val="24"/>
          <w:szCs w:val="24"/>
        </w:rPr>
      </w:pPr>
      <w:r w:rsidRPr="00CF73CE">
        <w:rPr>
          <w:rFonts w:ascii="Times New Roman" w:hAnsi="Times New Roman"/>
          <w:sz w:val="24"/>
          <w:szCs w:val="24"/>
        </w:rPr>
        <w:t>Рассуждение – связный текст, имеющий самую сложную форму для понимания учащимися с ТНР. Это не случайно, поскольку логическое мышление лежит в основе умения доказывать какие-либо утверждения. Рассуждая, ученик раскрывает внутренние механизмы текста, глубинные причинно-следственные связи, заключенные в прочитанно</w:t>
      </w:r>
      <w:r>
        <w:rPr>
          <w:rFonts w:ascii="Times New Roman" w:hAnsi="Times New Roman"/>
          <w:sz w:val="24"/>
          <w:szCs w:val="24"/>
        </w:rPr>
        <w:t>м. Даже малейшее недоразвитие логического мышления у учащихся приводит к грубым ошибкам при создании текста-рассуждения – итогового продукта государственного выпускного экзамена.</w:t>
      </w:r>
    </w:p>
    <w:p w:rsidR="00E671C8" w:rsidRPr="00CF73CE" w:rsidRDefault="00E671C8" w:rsidP="006420A8">
      <w:pPr>
        <w:spacing w:after="0" w:line="360" w:lineRule="auto"/>
        <w:ind w:firstLine="709"/>
        <w:jc w:val="both"/>
        <w:rPr>
          <w:rFonts w:ascii="Times New Roman" w:hAnsi="Times New Roman"/>
          <w:sz w:val="24"/>
          <w:szCs w:val="24"/>
        </w:rPr>
      </w:pPr>
      <w:r w:rsidRPr="00CF73CE">
        <w:rPr>
          <w:rFonts w:ascii="Times New Roman" w:hAnsi="Times New Roman"/>
          <w:sz w:val="24"/>
          <w:szCs w:val="24"/>
        </w:rPr>
        <w:t xml:space="preserve"> Подготовку к созданию полноценного текста необходимо начинать с первых дней обучения ребенка в школе. В данном случае можно применять игровые, личностно-ориентированные технологии и технологию компенсирующего обучения.</w:t>
      </w:r>
    </w:p>
    <w:p w:rsidR="00E671C8" w:rsidRPr="00CF73CE" w:rsidRDefault="00E671C8" w:rsidP="006420A8">
      <w:pPr>
        <w:spacing w:after="0" w:line="360" w:lineRule="auto"/>
        <w:ind w:firstLine="709"/>
        <w:jc w:val="both"/>
        <w:rPr>
          <w:rFonts w:ascii="Times New Roman" w:hAnsi="Times New Roman"/>
          <w:sz w:val="24"/>
          <w:szCs w:val="24"/>
        </w:rPr>
      </w:pPr>
      <w:r w:rsidRPr="00CF73CE">
        <w:rPr>
          <w:rFonts w:ascii="Times New Roman" w:hAnsi="Times New Roman"/>
          <w:sz w:val="24"/>
          <w:szCs w:val="24"/>
        </w:rPr>
        <w:t xml:space="preserve">В качестве примера </w:t>
      </w:r>
      <w:r>
        <w:rPr>
          <w:rFonts w:ascii="Times New Roman" w:hAnsi="Times New Roman"/>
          <w:sz w:val="24"/>
          <w:szCs w:val="24"/>
        </w:rPr>
        <w:t xml:space="preserve">можно предложить </w:t>
      </w:r>
      <w:r w:rsidRPr="00CF73CE">
        <w:rPr>
          <w:rFonts w:ascii="Times New Roman" w:hAnsi="Times New Roman"/>
          <w:sz w:val="24"/>
          <w:szCs w:val="24"/>
        </w:rPr>
        <w:t>игр</w:t>
      </w:r>
      <w:r>
        <w:rPr>
          <w:rFonts w:ascii="Times New Roman" w:hAnsi="Times New Roman"/>
          <w:sz w:val="24"/>
          <w:szCs w:val="24"/>
        </w:rPr>
        <w:t>ы</w:t>
      </w:r>
      <w:r w:rsidRPr="00CF73CE">
        <w:rPr>
          <w:rFonts w:ascii="Times New Roman" w:hAnsi="Times New Roman"/>
          <w:sz w:val="24"/>
          <w:szCs w:val="24"/>
        </w:rPr>
        <w:t>, способствующи</w:t>
      </w:r>
      <w:r>
        <w:rPr>
          <w:rFonts w:ascii="Times New Roman" w:hAnsi="Times New Roman"/>
          <w:sz w:val="24"/>
          <w:szCs w:val="24"/>
        </w:rPr>
        <w:t>е</w:t>
      </w:r>
      <w:r w:rsidRPr="00CF73CE">
        <w:rPr>
          <w:rFonts w:ascii="Times New Roman" w:hAnsi="Times New Roman"/>
          <w:sz w:val="24"/>
          <w:szCs w:val="24"/>
        </w:rPr>
        <w:t xml:space="preserve"> развитию речи</w:t>
      </w:r>
      <w:r>
        <w:rPr>
          <w:rFonts w:ascii="Times New Roman" w:hAnsi="Times New Roman"/>
          <w:sz w:val="24"/>
          <w:szCs w:val="24"/>
        </w:rPr>
        <w:t>.</w:t>
      </w:r>
      <w:r w:rsidRPr="00CF73CE">
        <w:rPr>
          <w:rFonts w:ascii="Times New Roman" w:hAnsi="Times New Roman"/>
          <w:sz w:val="24"/>
          <w:szCs w:val="24"/>
        </w:rPr>
        <w:t xml:space="preserve"> </w:t>
      </w:r>
      <w:r>
        <w:rPr>
          <w:rFonts w:ascii="Times New Roman" w:hAnsi="Times New Roman"/>
          <w:sz w:val="24"/>
          <w:szCs w:val="24"/>
        </w:rPr>
        <w:t xml:space="preserve">Это </w:t>
      </w:r>
      <w:r w:rsidRPr="00CF73CE">
        <w:rPr>
          <w:rFonts w:ascii="Times New Roman" w:hAnsi="Times New Roman"/>
          <w:sz w:val="24"/>
          <w:szCs w:val="24"/>
        </w:rPr>
        <w:t xml:space="preserve">могут быть </w:t>
      </w:r>
      <w:r>
        <w:rPr>
          <w:rFonts w:ascii="Times New Roman" w:hAnsi="Times New Roman"/>
          <w:sz w:val="24"/>
          <w:szCs w:val="24"/>
        </w:rPr>
        <w:t>такие</w:t>
      </w:r>
      <w:r w:rsidRPr="00CF73CE">
        <w:rPr>
          <w:rFonts w:ascii="Times New Roman" w:hAnsi="Times New Roman"/>
          <w:sz w:val="24"/>
          <w:szCs w:val="24"/>
        </w:rPr>
        <w:t xml:space="preserve"> игры</w:t>
      </w:r>
      <w:r>
        <w:rPr>
          <w:rFonts w:ascii="Times New Roman" w:hAnsi="Times New Roman"/>
          <w:sz w:val="24"/>
          <w:szCs w:val="24"/>
        </w:rPr>
        <w:t xml:space="preserve">, как </w:t>
      </w:r>
      <w:r w:rsidRPr="00CF73CE">
        <w:rPr>
          <w:rFonts w:ascii="Times New Roman" w:hAnsi="Times New Roman"/>
          <w:sz w:val="24"/>
          <w:szCs w:val="24"/>
        </w:rPr>
        <w:t>«Арабское письмо» (прочитай предложение наоборот), «Прятки» (найди лишнюю букву в слове или слово в предложении), «Словесные цепочки» (дети</w:t>
      </w:r>
      <w:r>
        <w:rPr>
          <w:rFonts w:ascii="Times New Roman" w:hAnsi="Times New Roman"/>
          <w:sz w:val="24"/>
          <w:szCs w:val="24"/>
        </w:rPr>
        <w:t xml:space="preserve"> подбирают слова, начинающиеся </w:t>
      </w:r>
      <w:r w:rsidRPr="00CF73CE">
        <w:rPr>
          <w:rFonts w:ascii="Times New Roman" w:hAnsi="Times New Roman"/>
          <w:sz w:val="24"/>
          <w:szCs w:val="24"/>
        </w:rPr>
        <w:t xml:space="preserve">на последнюю букву или на последний слог предыдущего слова), «Загадай животное» (необходимо выбрать животное и подобрать карточки – признаки этого животного), «Сочини сказку» (следует </w:t>
      </w:r>
      <w:r>
        <w:rPr>
          <w:rFonts w:ascii="Times New Roman" w:hAnsi="Times New Roman"/>
          <w:sz w:val="24"/>
          <w:szCs w:val="24"/>
        </w:rPr>
        <w:t>расставить</w:t>
      </w:r>
      <w:r w:rsidRPr="00CF73CE">
        <w:rPr>
          <w:rFonts w:ascii="Times New Roman" w:hAnsi="Times New Roman"/>
          <w:sz w:val="24"/>
          <w:szCs w:val="24"/>
        </w:rPr>
        <w:t xml:space="preserve"> готовые иллюстрации в нужной последовательности и устно раскрыть сюжет сказки)</w:t>
      </w:r>
      <w:r>
        <w:rPr>
          <w:rFonts w:ascii="Times New Roman" w:hAnsi="Times New Roman"/>
          <w:sz w:val="24"/>
          <w:szCs w:val="24"/>
        </w:rPr>
        <w:t xml:space="preserve"> (7)</w:t>
      </w:r>
      <w:r w:rsidRPr="00CF73CE">
        <w:rPr>
          <w:rFonts w:ascii="Times New Roman" w:hAnsi="Times New Roman"/>
          <w:sz w:val="24"/>
          <w:szCs w:val="24"/>
        </w:rPr>
        <w:t>.</w:t>
      </w:r>
    </w:p>
    <w:p w:rsidR="00E671C8" w:rsidRPr="00CF73CE" w:rsidRDefault="00E671C8" w:rsidP="006420A8">
      <w:pPr>
        <w:spacing w:after="0" w:line="360" w:lineRule="auto"/>
        <w:ind w:firstLine="709"/>
        <w:jc w:val="both"/>
        <w:rPr>
          <w:rFonts w:ascii="Times New Roman" w:hAnsi="Times New Roman"/>
          <w:sz w:val="24"/>
          <w:szCs w:val="24"/>
        </w:rPr>
      </w:pPr>
      <w:r w:rsidRPr="00CF73CE">
        <w:rPr>
          <w:rFonts w:ascii="Times New Roman" w:hAnsi="Times New Roman"/>
          <w:sz w:val="24"/>
          <w:szCs w:val="24"/>
        </w:rPr>
        <w:t xml:space="preserve">В структуре </w:t>
      </w:r>
      <w:r w:rsidRPr="00A53143">
        <w:rPr>
          <w:rFonts w:ascii="Times New Roman" w:hAnsi="Times New Roman"/>
          <w:sz w:val="24"/>
          <w:szCs w:val="24"/>
        </w:rPr>
        <w:t>личностно-ориентированной технологии</w:t>
      </w:r>
      <w:r w:rsidRPr="00CF73CE">
        <w:rPr>
          <w:rFonts w:ascii="Times New Roman" w:hAnsi="Times New Roman"/>
          <w:sz w:val="24"/>
          <w:szCs w:val="24"/>
        </w:rPr>
        <w:t xml:space="preserve"> следует особ</w:t>
      </w:r>
      <w:r>
        <w:rPr>
          <w:rFonts w:ascii="Times New Roman" w:hAnsi="Times New Roman"/>
          <w:sz w:val="24"/>
          <w:szCs w:val="24"/>
        </w:rPr>
        <w:t>о</w:t>
      </w:r>
      <w:r w:rsidRPr="00CF73CE">
        <w:rPr>
          <w:rFonts w:ascii="Times New Roman" w:hAnsi="Times New Roman"/>
          <w:sz w:val="24"/>
          <w:szCs w:val="24"/>
        </w:rPr>
        <w:t xml:space="preserve"> подчеркнуть роль дифференцированного подхода, обеспечивающего доступность выполнения заданий каждым учащимся. Так, одному ребенку будет доступно выполнение задания «Раздели текст на предложения» (Светило ясное солнце появилась черная туча сверкнула яркая молния раздался сильный гром). Более развитые в речевом отношении учащиеся могут выполнить следующее задание: «Распредели слова в три столбика, из полученных слов составь предложения. Получился ли у тебя текст? Докажи. Придумай название». </w:t>
      </w:r>
    </w:p>
    <w:p w:rsidR="00E671C8" w:rsidRPr="00A53143" w:rsidRDefault="00E671C8" w:rsidP="006420A8">
      <w:pPr>
        <w:spacing w:after="0" w:line="360" w:lineRule="auto"/>
        <w:ind w:firstLine="709"/>
        <w:rPr>
          <w:rFonts w:ascii="Times New Roman" w:hAnsi="Times New Roman"/>
          <w:i/>
          <w:sz w:val="24"/>
          <w:szCs w:val="24"/>
        </w:rPr>
      </w:pPr>
      <w:r w:rsidRPr="00A53143">
        <w:rPr>
          <w:rFonts w:ascii="Times New Roman" w:hAnsi="Times New Roman"/>
          <w:i/>
          <w:sz w:val="24"/>
          <w:szCs w:val="24"/>
        </w:rPr>
        <w:t>Яркое   светило   туча  появилась   солнце   черная  гром    сверкнула  яркая   сильный    раздался    молния</w:t>
      </w:r>
    </w:p>
    <w:p w:rsidR="00E671C8" w:rsidRPr="00CF73CE" w:rsidRDefault="00E671C8" w:rsidP="006420A8">
      <w:pPr>
        <w:spacing w:after="0" w:line="360" w:lineRule="auto"/>
        <w:ind w:firstLine="709"/>
        <w:jc w:val="both"/>
        <w:rPr>
          <w:rFonts w:ascii="Times New Roman" w:hAnsi="Times New Roman"/>
          <w:sz w:val="24"/>
          <w:szCs w:val="24"/>
        </w:rPr>
      </w:pPr>
      <w:r w:rsidRPr="00CF73CE">
        <w:rPr>
          <w:rFonts w:ascii="Times New Roman" w:hAnsi="Times New Roman"/>
          <w:sz w:val="24"/>
          <w:szCs w:val="24"/>
        </w:rPr>
        <w:t>Так</w:t>
      </w:r>
      <w:r>
        <w:rPr>
          <w:rFonts w:ascii="Times New Roman" w:hAnsi="Times New Roman"/>
          <w:sz w:val="24"/>
          <w:szCs w:val="24"/>
        </w:rPr>
        <w:t>им образом</w:t>
      </w:r>
      <w:r w:rsidRPr="00CF73CE">
        <w:rPr>
          <w:rFonts w:ascii="Times New Roman" w:hAnsi="Times New Roman"/>
          <w:sz w:val="24"/>
          <w:szCs w:val="24"/>
        </w:rPr>
        <w:t xml:space="preserve"> обеспечивается уровень речевой подготовки учащихся с ТНР, необходимый для создания развернутых выс</w:t>
      </w:r>
      <w:r>
        <w:rPr>
          <w:rFonts w:ascii="Times New Roman" w:hAnsi="Times New Roman"/>
          <w:sz w:val="24"/>
          <w:szCs w:val="24"/>
        </w:rPr>
        <w:t>казываний (устных и письменных).</w:t>
      </w:r>
    </w:p>
    <w:p w:rsidR="00E671C8" w:rsidRDefault="00E671C8" w:rsidP="00AD56CB">
      <w:pPr>
        <w:spacing w:after="0" w:line="360" w:lineRule="auto"/>
        <w:ind w:firstLine="709"/>
        <w:jc w:val="both"/>
        <w:rPr>
          <w:rFonts w:ascii="Times New Roman" w:hAnsi="Times New Roman"/>
          <w:sz w:val="24"/>
          <w:szCs w:val="24"/>
        </w:rPr>
      </w:pPr>
      <w:r>
        <w:rPr>
          <w:rFonts w:ascii="Times New Roman" w:hAnsi="Times New Roman"/>
          <w:sz w:val="24"/>
          <w:szCs w:val="24"/>
        </w:rPr>
        <w:t>При работе</w:t>
      </w:r>
      <w:r w:rsidRPr="00CF73CE">
        <w:rPr>
          <w:rFonts w:ascii="Times New Roman" w:hAnsi="Times New Roman"/>
          <w:sz w:val="24"/>
          <w:szCs w:val="24"/>
        </w:rPr>
        <w:t xml:space="preserve"> над текстом с обучающимися с тяжелыми нарушениями речи может быть с успехом применена технология критического мышления</w:t>
      </w:r>
      <w:r>
        <w:rPr>
          <w:rFonts w:ascii="Times New Roman" w:hAnsi="Times New Roman"/>
          <w:sz w:val="24"/>
          <w:szCs w:val="24"/>
        </w:rPr>
        <w:t xml:space="preserve"> (</w:t>
      </w:r>
      <w:r w:rsidRPr="00604FAE">
        <w:rPr>
          <w:rFonts w:ascii="Times New Roman" w:hAnsi="Times New Roman"/>
          <w:sz w:val="24"/>
          <w:szCs w:val="24"/>
        </w:rPr>
        <w:t>1</w:t>
      </w:r>
      <w:r>
        <w:rPr>
          <w:rFonts w:ascii="Times New Roman" w:hAnsi="Times New Roman"/>
          <w:sz w:val="24"/>
          <w:szCs w:val="24"/>
        </w:rPr>
        <w:t>),(3),(5)</w:t>
      </w:r>
      <w:r w:rsidRPr="00CF73CE">
        <w:rPr>
          <w:rFonts w:ascii="Times New Roman" w:hAnsi="Times New Roman"/>
          <w:sz w:val="24"/>
          <w:szCs w:val="24"/>
        </w:rPr>
        <w:t>. Если ученик читает критически, он оценивает с</w:t>
      </w:r>
      <w:r>
        <w:rPr>
          <w:rFonts w:ascii="Times New Roman" w:hAnsi="Times New Roman"/>
          <w:sz w:val="24"/>
          <w:szCs w:val="24"/>
        </w:rPr>
        <w:t>одержание того, что он читает, а</w:t>
      </w:r>
      <w:r w:rsidRPr="00CF73CE">
        <w:rPr>
          <w:rFonts w:ascii="Times New Roman" w:hAnsi="Times New Roman"/>
          <w:sz w:val="24"/>
          <w:szCs w:val="24"/>
        </w:rPr>
        <w:t>ктуализирует в сознании то, что знал ранее</w:t>
      </w:r>
      <w:r>
        <w:rPr>
          <w:rFonts w:ascii="Times New Roman" w:hAnsi="Times New Roman"/>
          <w:sz w:val="24"/>
          <w:szCs w:val="24"/>
        </w:rPr>
        <w:t>,</w:t>
      </w:r>
      <w:r w:rsidRPr="00CF73CE">
        <w:rPr>
          <w:rFonts w:ascii="Times New Roman" w:hAnsi="Times New Roman"/>
          <w:sz w:val="24"/>
          <w:szCs w:val="24"/>
        </w:rPr>
        <w:t xml:space="preserve"> и добавляет к ранее изученному новое.</w:t>
      </w:r>
      <w:r>
        <w:rPr>
          <w:rFonts w:ascii="Times New Roman" w:hAnsi="Times New Roman"/>
          <w:sz w:val="24"/>
          <w:szCs w:val="24"/>
        </w:rPr>
        <w:t xml:space="preserve"> Самостоятельное получение информации определяет предпосылки её дальнейшего использования учеником в различных жизненных ситуациях.</w:t>
      </w:r>
    </w:p>
    <w:p w:rsidR="00E671C8" w:rsidRPr="00CF73CE" w:rsidRDefault="00E671C8" w:rsidP="006420A8">
      <w:pPr>
        <w:spacing w:after="0" w:line="360" w:lineRule="auto"/>
        <w:ind w:firstLine="709"/>
        <w:jc w:val="both"/>
        <w:rPr>
          <w:rFonts w:ascii="Times New Roman" w:hAnsi="Times New Roman"/>
          <w:sz w:val="24"/>
          <w:szCs w:val="24"/>
        </w:rPr>
      </w:pPr>
      <w:r w:rsidRPr="00CF73CE">
        <w:rPr>
          <w:rFonts w:ascii="Times New Roman" w:hAnsi="Times New Roman"/>
          <w:sz w:val="24"/>
          <w:szCs w:val="24"/>
        </w:rPr>
        <w:t xml:space="preserve">В то же время применение различных приемов технологии критического мышления и любой рефлексивной технологии на уроках с учащимися с ТНР требует дополнительного осмысления того, насколько это будет соответствовать уровню развития детей и не станет ли это занятие бесполезным для учащихся. Так прием </w:t>
      </w:r>
      <w:r>
        <w:rPr>
          <w:rFonts w:ascii="Times New Roman" w:hAnsi="Times New Roman"/>
          <w:sz w:val="24"/>
          <w:szCs w:val="24"/>
        </w:rPr>
        <w:t>«</w:t>
      </w:r>
      <w:r w:rsidRPr="00CF73CE">
        <w:rPr>
          <w:rFonts w:ascii="Times New Roman" w:hAnsi="Times New Roman"/>
          <w:sz w:val="24"/>
          <w:szCs w:val="24"/>
        </w:rPr>
        <w:t>кластер</w:t>
      </w:r>
      <w:r>
        <w:rPr>
          <w:rFonts w:ascii="Times New Roman" w:hAnsi="Times New Roman"/>
          <w:sz w:val="24"/>
          <w:szCs w:val="24"/>
        </w:rPr>
        <w:t>»</w:t>
      </w:r>
      <w:r w:rsidRPr="00CF73CE">
        <w:rPr>
          <w:rFonts w:ascii="Times New Roman" w:hAnsi="Times New Roman"/>
          <w:sz w:val="24"/>
          <w:szCs w:val="24"/>
        </w:rPr>
        <w:t xml:space="preserve"> может быть несколько видоизменен с помощью карточек, на которых написаны слова, связанные с изучаемой темой. Карточки могут быть использованы на этапе «вызов» только после того, как мы убедимся в том, что учащиеся исчерпали все возможности припоминания ранее изученного. На этапе рефлексии ученики должны самостоятельно составить кластер по изученному материалу. Следует отметить, что многократность повторения пройденного – основа работы с обучающимися, страдающими тяжёлыми нарушениями речи. </w:t>
      </w:r>
    </w:p>
    <w:p w:rsidR="00E671C8" w:rsidRPr="00CF73CE" w:rsidRDefault="00E671C8" w:rsidP="006420A8">
      <w:pPr>
        <w:spacing w:after="0" w:line="360" w:lineRule="auto"/>
        <w:ind w:firstLine="709"/>
        <w:jc w:val="both"/>
        <w:rPr>
          <w:rFonts w:ascii="Times New Roman" w:hAnsi="Times New Roman"/>
          <w:sz w:val="24"/>
          <w:szCs w:val="24"/>
        </w:rPr>
      </w:pPr>
      <w:r w:rsidRPr="00CF73CE">
        <w:rPr>
          <w:rFonts w:ascii="Times New Roman" w:hAnsi="Times New Roman"/>
          <w:sz w:val="24"/>
          <w:szCs w:val="24"/>
        </w:rPr>
        <w:t xml:space="preserve">Чрезвычайно полезными на уроке оказываются приёмы </w:t>
      </w:r>
      <w:r>
        <w:rPr>
          <w:rFonts w:ascii="Times New Roman" w:hAnsi="Times New Roman"/>
          <w:sz w:val="24"/>
          <w:szCs w:val="24"/>
        </w:rPr>
        <w:t>«</w:t>
      </w:r>
      <w:r w:rsidRPr="00CF73CE">
        <w:rPr>
          <w:rFonts w:ascii="Times New Roman" w:hAnsi="Times New Roman"/>
          <w:sz w:val="24"/>
          <w:szCs w:val="24"/>
        </w:rPr>
        <w:t>инсерт</w:t>
      </w:r>
      <w:r>
        <w:rPr>
          <w:rFonts w:ascii="Times New Roman" w:hAnsi="Times New Roman"/>
          <w:sz w:val="24"/>
          <w:szCs w:val="24"/>
        </w:rPr>
        <w:t>»</w:t>
      </w:r>
      <w:r w:rsidRPr="00CF73CE">
        <w:rPr>
          <w:rFonts w:ascii="Times New Roman" w:hAnsi="Times New Roman"/>
          <w:sz w:val="24"/>
          <w:szCs w:val="24"/>
        </w:rPr>
        <w:t xml:space="preserve"> и таблица Д. Огле (1996) ЗХУ.</w:t>
      </w:r>
    </w:p>
    <w:p w:rsidR="00E671C8" w:rsidRDefault="00E671C8" w:rsidP="006420A8">
      <w:pPr>
        <w:spacing w:after="0" w:line="360" w:lineRule="auto"/>
        <w:ind w:firstLine="709"/>
        <w:jc w:val="both"/>
        <w:rPr>
          <w:rFonts w:ascii="Times New Roman" w:hAnsi="Times New Roman"/>
          <w:sz w:val="24"/>
          <w:szCs w:val="24"/>
        </w:rPr>
      </w:pPr>
      <w:r w:rsidRPr="00CF73CE">
        <w:rPr>
          <w:rFonts w:ascii="Times New Roman" w:hAnsi="Times New Roman"/>
          <w:sz w:val="24"/>
          <w:szCs w:val="24"/>
        </w:rPr>
        <w:t xml:space="preserve">Приём </w:t>
      </w:r>
      <w:r>
        <w:rPr>
          <w:rFonts w:ascii="Times New Roman" w:hAnsi="Times New Roman"/>
          <w:sz w:val="24"/>
          <w:szCs w:val="24"/>
        </w:rPr>
        <w:t>«инсерт»</w:t>
      </w:r>
      <w:r w:rsidRPr="00CF73CE">
        <w:rPr>
          <w:rFonts w:ascii="Times New Roman" w:hAnsi="Times New Roman"/>
          <w:sz w:val="24"/>
          <w:szCs w:val="24"/>
        </w:rPr>
        <w:t xml:space="preserve"> позволяет добиться от любого ученика достаточно внимательного прочтения материала учебника или предъявленного текста. Обычно в классах для обучающихся с ТНР следует применять упрощенный приём (знаки + и –, «знаю» и «новое»). Полученные сведения можно записать в таблицу Огле. К сожалению, по причине всплывающих побочных ассоциаций, нам пришлось изменить аббревиатуру ЗХУ на УРОК. Пример таблицы представлен </w:t>
      </w:r>
      <w:r>
        <w:rPr>
          <w:rFonts w:ascii="Times New Roman" w:hAnsi="Times New Roman"/>
          <w:sz w:val="24"/>
          <w:szCs w:val="24"/>
        </w:rPr>
        <w:t>ниже</w:t>
      </w:r>
      <w:r w:rsidRPr="00CF73CE">
        <w:rPr>
          <w:rFonts w:ascii="Times New Roman" w:hAnsi="Times New Roman"/>
          <w:sz w:val="24"/>
          <w:szCs w:val="24"/>
        </w:rPr>
        <w:t>:</w:t>
      </w:r>
      <w:r>
        <w:rPr>
          <w:rFonts w:ascii="Times New Roman" w:hAnsi="Times New Roman"/>
          <w:sz w:val="24"/>
          <w:szCs w:val="24"/>
        </w:rPr>
        <w:t xml:space="preserve">                                                                 </w:t>
      </w:r>
    </w:p>
    <w:p w:rsidR="00E671C8" w:rsidRDefault="00E671C8" w:rsidP="009C3D3B">
      <w:pPr>
        <w:spacing w:after="0" w:line="360" w:lineRule="auto"/>
        <w:ind w:firstLine="709"/>
        <w:jc w:val="right"/>
        <w:rPr>
          <w:rFonts w:ascii="Times New Roman" w:hAnsi="Times New Roman"/>
          <w:sz w:val="24"/>
          <w:szCs w:val="24"/>
        </w:rPr>
      </w:pPr>
      <w:r>
        <w:rPr>
          <w:rFonts w:ascii="Times New Roman" w:hAnsi="Times New Roman"/>
          <w:sz w:val="24"/>
          <w:szCs w:val="24"/>
        </w:rPr>
        <w:t>Таблица 1 «УРОК»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4"/>
        <w:gridCol w:w="3285"/>
        <w:gridCol w:w="3285"/>
      </w:tblGrid>
      <w:tr w:rsidR="00E671C8" w:rsidRPr="00AD7D26" w:rsidTr="00AD7D26">
        <w:tc>
          <w:tcPr>
            <w:tcW w:w="3284" w:type="dxa"/>
          </w:tcPr>
          <w:p w:rsidR="00E671C8" w:rsidRPr="00AD7D26" w:rsidRDefault="00E671C8" w:rsidP="00AD7D26">
            <w:pPr>
              <w:spacing w:after="0" w:line="360" w:lineRule="auto"/>
              <w:jc w:val="both"/>
              <w:rPr>
                <w:rFonts w:ascii="Times New Roman" w:hAnsi="Times New Roman"/>
                <w:sz w:val="24"/>
                <w:szCs w:val="24"/>
              </w:rPr>
            </w:pPr>
            <w:r w:rsidRPr="00AD7D26">
              <w:rPr>
                <w:rFonts w:ascii="Times New Roman" w:hAnsi="Times New Roman"/>
                <w:sz w:val="24"/>
                <w:szCs w:val="24"/>
              </w:rPr>
              <w:t>УР (узнали ранее)</w:t>
            </w:r>
          </w:p>
        </w:tc>
        <w:tc>
          <w:tcPr>
            <w:tcW w:w="3285" w:type="dxa"/>
          </w:tcPr>
          <w:p w:rsidR="00E671C8" w:rsidRPr="00AD7D26" w:rsidRDefault="00E671C8" w:rsidP="00AD7D26">
            <w:pPr>
              <w:spacing w:after="0" w:line="360" w:lineRule="auto"/>
              <w:jc w:val="both"/>
              <w:rPr>
                <w:rFonts w:ascii="Times New Roman" w:hAnsi="Times New Roman"/>
                <w:sz w:val="24"/>
                <w:szCs w:val="24"/>
              </w:rPr>
            </w:pPr>
            <w:r w:rsidRPr="00AD7D26">
              <w:rPr>
                <w:rFonts w:ascii="Times New Roman" w:hAnsi="Times New Roman"/>
                <w:sz w:val="24"/>
                <w:szCs w:val="24"/>
              </w:rPr>
              <w:t>О (определили)</w:t>
            </w:r>
          </w:p>
        </w:tc>
        <w:tc>
          <w:tcPr>
            <w:tcW w:w="3285" w:type="dxa"/>
          </w:tcPr>
          <w:p w:rsidR="00E671C8" w:rsidRPr="00AD7D26" w:rsidRDefault="00E671C8" w:rsidP="00AD7D26">
            <w:pPr>
              <w:spacing w:after="0" w:line="360" w:lineRule="auto"/>
              <w:jc w:val="both"/>
              <w:rPr>
                <w:rFonts w:ascii="Times New Roman" w:hAnsi="Times New Roman"/>
                <w:sz w:val="24"/>
                <w:szCs w:val="24"/>
              </w:rPr>
            </w:pPr>
            <w:r w:rsidRPr="00AD7D26">
              <w:rPr>
                <w:rFonts w:ascii="Times New Roman" w:hAnsi="Times New Roman"/>
                <w:sz w:val="24"/>
                <w:szCs w:val="24"/>
              </w:rPr>
              <w:t>К (цель в конце урока)</w:t>
            </w:r>
          </w:p>
        </w:tc>
      </w:tr>
      <w:tr w:rsidR="00E671C8" w:rsidRPr="00AD7D26" w:rsidTr="00AD7D26">
        <w:tc>
          <w:tcPr>
            <w:tcW w:w="3284" w:type="dxa"/>
          </w:tcPr>
          <w:p w:rsidR="00E671C8" w:rsidRPr="00AD7D26" w:rsidRDefault="00E671C8" w:rsidP="00AD7D26">
            <w:pPr>
              <w:spacing w:after="0" w:line="360" w:lineRule="auto"/>
              <w:jc w:val="both"/>
              <w:rPr>
                <w:rFonts w:ascii="Times New Roman" w:hAnsi="Times New Roman"/>
                <w:sz w:val="24"/>
                <w:szCs w:val="24"/>
              </w:rPr>
            </w:pPr>
            <w:r w:rsidRPr="00AD7D26">
              <w:rPr>
                <w:rFonts w:ascii="Times New Roman" w:hAnsi="Times New Roman"/>
                <w:sz w:val="24"/>
                <w:szCs w:val="24"/>
              </w:rPr>
              <w:t>Существуют три типа речи (повествование, описание, рассуждение).</w:t>
            </w:r>
          </w:p>
        </w:tc>
        <w:tc>
          <w:tcPr>
            <w:tcW w:w="3285" w:type="dxa"/>
          </w:tcPr>
          <w:p w:rsidR="00E671C8" w:rsidRPr="00AD7D26" w:rsidRDefault="00E671C8" w:rsidP="00AD7D26">
            <w:pPr>
              <w:spacing w:after="0" w:line="360" w:lineRule="auto"/>
              <w:jc w:val="both"/>
              <w:rPr>
                <w:rFonts w:ascii="Times New Roman" w:hAnsi="Times New Roman"/>
                <w:sz w:val="24"/>
                <w:szCs w:val="24"/>
              </w:rPr>
            </w:pPr>
            <w:r w:rsidRPr="00AD7D26">
              <w:rPr>
                <w:rFonts w:ascii="Times New Roman" w:hAnsi="Times New Roman"/>
                <w:sz w:val="24"/>
                <w:szCs w:val="24"/>
              </w:rPr>
              <w:t>В одном тексте могут использоваться разные типы речи.</w:t>
            </w:r>
          </w:p>
        </w:tc>
        <w:tc>
          <w:tcPr>
            <w:tcW w:w="3285" w:type="dxa"/>
          </w:tcPr>
          <w:p w:rsidR="00E671C8" w:rsidRPr="00AD7D26" w:rsidRDefault="00E671C8" w:rsidP="00AD7D26">
            <w:pPr>
              <w:spacing w:after="0" w:line="360" w:lineRule="auto"/>
              <w:jc w:val="both"/>
              <w:rPr>
                <w:rFonts w:ascii="Times New Roman" w:hAnsi="Times New Roman"/>
                <w:sz w:val="24"/>
                <w:szCs w:val="24"/>
              </w:rPr>
            </w:pPr>
            <w:r w:rsidRPr="00AD7D26">
              <w:rPr>
                <w:rFonts w:ascii="Times New Roman" w:hAnsi="Times New Roman"/>
                <w:sz w:val="24"/>
                <w:szCs w:val="24"/>
              </w:rPr>
              <w:t>Научиться составлять текст с использованием разных типов речи</w:t>
            </w:r>
          </w:p>
        </w:tc>
      </w:tr>
    </w:tbl>
    <w:p w:rsidR="00E671C8" w:rsidRPr="00CF73CE" w:rsidRDefault="00E671C8" w:rsidP="004E689E">
      <w:pPr>
        <w:spacing w:after="0" w:line="360" w:lineRule="auto"/>
        <w:ind w:firstLine="709"/>
        <w:jc w:val="both"/>
        <w:rPr>
          <w:rFonts w:ascii="Times New Roman" w:hAnsi="Times New Roman"/>
          <w:sz w:val="24"/>
          <w:szCs w:val="24"/>
        </w:rPr>
      </w:pPr>
      <w:r w:rsidRPr="00CF73CE">
        <w:rPr>
          <w:rFonts w:ascii="Times New Roman" w:hAnsi="Times New Roman"/>
          <w:sz w:val="24"/>
          <w:szCs w:val="24"/>
        </w:rPr>
        <w:t xml:space="preserve">На этапе вызова можно использовать табличный прием «да-нет» (правильные и неправильные утверждения) с обязательным возвращением к таблице на стадии осмысления для самопроверки и дополнения полученной информации. </w:t>
      </w:r>
    </w:p>
    <w:p w:rsidR="00E671C8" w:rsidRPr="00CF73CE" w:rsidRDefault="00E671C8" w:rsidP="00C02F3E">
      <w:pPr>
        <w:spacing w:after="0" w:line="360" w:lineRule="auto"/>
        <w:ind w:firstLine="709"/>
        <w:rPr>
          <w:rFonts w:ascii="Times New Roman" w:hAnsi="Times New Roman"/>
          <w:sz w:val="24"/>
          <w:szCs w:val="24"/>
        </w:rPr>
      </w:pPr>
      <w:r>
        <w:rPr>
          <w:rFonts w:ascii="Times New Roman" w:hAnsi="Times New Roman"/>
          <w:sz w:val="24"/>
          <w:szCs w:val="24"/>
        </w:rPr>
        <w:t>Например, п</w:t>
      </w:r>
      <w:r w:rsidRPr="00CF73CE">
        <w:rPr>
          <w:rFonts w:ascii="Times New Roman" w:hAnsi="Times New Roman"/>
          <w:sz w:val="24"/>
          <w:szCs w:val="24"/>
        </w:rPr>
        <w:t>рослушайте и ответьте на вопросы в таблице «да» или «нет».</w:t>
      </w:r>
    </w:p>
    <w:p w:rsidR="00E671C8" w:rsidRPr="00CF73CE" w:rsidRDefault="00E671C8" w:rsidP="00C02F3E">
      <w:pPr>
        <w:pStyle w:val="ListParagraph"/>
        <w:numPr>
          <w:ilvl w:val="0"/>
          <w:numId w:val="1"/>
        </w:numPr>
        <w:tabs>
          <w:tab w:val="left" w:pos="1080"/>
        </w:tabs>
        <w:spacing w:after="0" w:line="360" w:lineRule="auto"/>
        <w:ind w:left="0" w:firstLine="709"/>
        <w:rPr>
          <w:rFonts w:ascii="Times New Roman" w:hAnsi="Times New Roman"/>
          <w:sz w:val="24"/>
          <w:szCs w:val="24"/>
        </w:rPr>
      </w:pPr>
      <w:r w:rsidRPr="00CF73CE">
        <w:rPr>
          <w:rFonts w:ascii="Times New Roman" w:hAnsi="Times New Roman"/>
          <w:sz w:val="24"/>
          <w:szCs w:val="24"/>
        </w:rPr>
        <w:t>Текст - письменное сообщение, объединенное общей темой и основной мыслью.</w:t>
      </w:r>
    </w:p>
    <w:p w:rsidR="00E671C8" w:rsidRPr="00CF73CE" w:rsidRDefault="00E671C8" w:rsidP="00C02F3E">
      <w:pPr>
        <w:pStyle w:val="ListParagraph"/>
        <w:numPr>
          <w:ilvl w:val="0"/>
          <w:numId w:val="1"/>
        </w:numPr>
        <w:tabs>
          <w:tab w:val="left" w:pos="1080"/>
        </w:tabs>
        <w:spacing w:after="0" w:line="360" w:lineRule="auto"/>
        <w:ind w:left="0" w:firstLine="709"/>
        <w:rPr>
          <w:rFonts w:ascii="Times New Roman" w:hAnsi="Times New Roman"/>
          <w:sz w:val="24"/>
          <w:szCs w:val="24"/>
        </w:rPr>
      </w:pPr>
      <w:r w:rsidRPr="00CF73CE">
        <w:rPr>
          <w:rFonts w:ascii="Times New Roman" w:hAnsi="Times New Roman"/>
          <w:sz w:val="24"/>
          <w:szCs w:val="24"/>
        </w:rPr>
        <w:t>В тексте обязательно есть общая тема, но может не быть основной мысли.</w:t>
      </w:r>
    </w:p>
    <w:p w:rsidR="00E671C8" w:rsidRPr="00CF73CE" w:rsidRDefault="00E671C8" w:rsidP="00C02F3E">
      <w:pPr>
        <w:pStyle w:val="ListParagraph"/>
        <w:numPr>
          <w:ilvl w:val="0"/>
          <w:numId w:val="1"/>
        </w:numPr>
        <w:tabs>
          <w:tab w:val="left" w:pos="1080"/>
        </w:tabs>
        <w:spacing w:after="0" w:line="360" w:lineRule="auto"/>
        <w:ind w:left="0" w:firstLine="709"/>
        <w:rPr>
          <w:rFonts w:ascii="Times New Roman" w:hAnsi="Times New Roman"/>
          <w:sz w:val="24"/>
          <w:szCs w:val="24"/>
        </w:rPr>
      </w:pPr>
      <w:r w:rsidRPr="00CF73CE">
        <w:rPr>
          <w:rFonts w:ascii="Times New Roman" w:hAnsi="Times New Roman"/>
          <w:sz w:val="24"/>
          <w:szCs w:val="24"/>
        </w:rPr>
        <w:t>Текст может не иметь заглавия.</w:t>
      </w:r>
    </w:p>
    <w:p w:rsidR="00E671C8" w:rsidRPr="00CF73CE" w:rsidRDefault="00E671C8" w:rsidP="00C02F3E">
      <w:pPr>
        <w:pStyle w:val="ListParagraph"/>
        <w:numPr>
          <w:ilvl w:val="0"/>
          <w:numId w:val="1"/>
        </w:numPr>
        <w:tabs>
          <w:tab w:val="left" w:pos="1080"/>
        </w:tabs>
        <w:spacing w:after="0" w:line="360" w:lineRule="auto"/>
        <w:ind w:left="0" w:firstLine="709"/>
        <w:rPr>
          <w:rFonts w:ascii="Times New Roman" w:hAnsi="Times New Roman"/>
          <w:sz w:val="24"/>
          <w:szCs w:val="24"/>
        </w:rPr>
      </w:pPr>
      <w:r w:rsidRPr="00CF73CE">
        <w:rPr>
          <w:rFonts w:ascii="Times New Roman" w:hAnsi="Times New Roman"/>
          <w:sz w:val="24"/>
          <w:szCs w:val="24"/>
        </w:rPr>
        <w:t>Текст может быть трех типов: повествование, описание, рассуждение.</w:t>
      </w:r>
    </w:p>
    <w:p w:rsidR="00E671C8" w:rsidRPr="00CF73CE" w:rsidRDefault="00E671C8" w:rsidP="00C02F3E">
      <w:pPr>
        <w:pStyle w:val="ListParagraph"/>
        <w:numPr>
          <w:ilvl w:val="0"/>
          <w:numId w:val="1"/>
        </w:numPr>
        <w:tabs>
          <w:tab w:val="left" w:pos="1080"/>
        </w:tabs>
        <w:spacing w:after="0" w:line="360" w:lineRule="auto"/>
        <w:ind w:left="0" w:firstLine="709"/>
        <w:rPr>
          <w:rFonts w:ascii="Times New Roman" w:hAnsi="Times New Roman"/>
          <w:sz w:val="24"/>
          <w:szCs w:val="24"/>
        </w:rPr>
      </w:pPr>
      <w:r w:rsidRPr="00CF73CE">
        <w:rPr>
          <w:rFonts w:ascii="Times New Roman" w:hAnsi="Times New Roman"/>
          <w:sz w:val="24"/>
          <w:szCs w:val="24"/>
        </w:rPr>
        <w:t>В тексте может быть представлен только один тип речи: повествование, описание или рассуждение.</w:t>
      </w:r>
    </w:p>
    <w:p w:rsidR="00E671C8" w:rsidRPr="00CF73CE" w:rsidRDefault="00E671C8" w:rsidP="00C02F3E">
      <w:pPr>
        <w:pStyle w:val="ListParagraph"/>
        <w:numPr>
          <w:ilvl w:val="0"/>
          <w:numId w:val="1"/>
        </w:numPr>
        <w:tabs>
          <w:tab w:val="left" w:pos="1080"/>
        </w:tabs>
        <w:spacing w:after="0" w:line="360" w:lineRule="auto"/>
        <w:ind w:left="0" w:firstLine="709"/>
        <w:rPr>
          <w:rFonts w:ascii="Times New Roman" w:hAnsi="Times New Roman"/>
          <w:sz w:val="24"/>
          <w:szCs w:val="24"/>
        </w:rPr>
      </w:pPr>
      <w:r w:rsidRPr="00CF73CE">
        <w:rPr>
          <w:rFonts w:ascii="Times New Roman" w:hAnsi="Times New Roman"/>
          <w:sz w:val="24"/>
          <w:szCs w:val="24"/>
        </w:rPr>
        <w:t>В тексте обязательно присутствуют все три типа</w:t>
      </w:r>
      <w:r>
        <w:rPr>
          <w:rFonts w:ascii="Times New Roman" w:hAnsi="Times New Roman"/>
          <w:sz w:val="24"/>
          <w:szCs w:val="24"/>
        </w:rPr>
        <w:t xml:space="preserve"> речи</w:t>
      </w:r>
      <w:r w:rsidRPr="00CF73CE">
        <w:rPr>
          <w:rFonts w:ascii="Times New Roman" w:hAnsi="Times New Roman"/>
          <w:sz w:val="24"/>
          <w:szCs w:val="24"/>
        </w:rPr>
        <w:t>.</w:t>
      </w:r>
    </w:p>
    <w:p w:rsidR="00E671C8" w:rsidRPr="00CF73CE" w:rsidRDefault="00E671C8" w:rsidP="00C02F3E">
      <w:pPr>
        <w:pStyle w:val="ListParagraph"/>
        <w:numPr>
          <w:ilvl w:val="0"/>
          <w:numId w:val="1"/>
        </w:numPr>
        <w:tabs>
          <w:tab w:val="left" w:pos="1080"/>
        </w:tabs>
        <w:spacing w:after="0" w:line="360" w:lineRule="auto"/>
        <w:ind w:left="0" w:firstLine="709"/>
        <w:rPr>
          <w:rFonts w:ascii="Times New Roman" w:hAnsi="Times New Roman"/>
          <w:sz w:val="24"/>
          <w:szCs w:val="24"/>
        </w:rPr>
      </w:pPr>
      <w:r w:rsidRPr="00CF73CE">
        <w:rPr>
          <w:rFonts w:ascii="Times New Roman" w:hAnsi="Times New Roman"/>
          <w:sz w:val="24"/>
          <w:szCs w:val="24"/>
        </w:rPr>
        <w:t>Текст может включать в себя все три типа</w:t>
      </w:r>
      <w:r>
        <w:rPr>
          <w:rFonts w:ascii="Times New Roman" w:hAnsi="Times New Roman"/>
          <w:sz w:val="24"/>
          <w:szCs w:val="24"/>
        </w:rPr>
        <w:t xml:space="preserve"> речи</w:t>
      </w:r>
      <w:r w:rsidRPr="00CF73CE">
        <w:rPr>
          <w:rFonts w:ascii="Times New Roman" w:hAnsi="Times New Roman"/>
          <w:sz w:val="24"/>
          <w:szCs w:val="24"/>
        </w:rPr>
        <w:t>.</w:t>
      </w:r>
    </w:p>
    <w:p w:rsidR="00E671C8" w:rsidRPr="00CF73CE" w:rsidRDefault="00E671C8" w:rsidP="00C02F3E">
      <w:pPr>
        <w:spacing w:after="0" w:line="360" w:lineRule="auto"/>
        <w:ind w:firstLine="709"/>
        <w:jc w:val="both"/>
        <w:rPr>
          <w:rFonts w:ascii="Times New Roman" w:hAnsi="Times New Roman"/>
          <w:sz w:val="24"/>
          <w:szCs w:val="24"/>
        </w:rPr>
      </w:pPr>
      <w:r w:rsidRPr="00CF73CE">
        <w:rPr>
          <w:rFonts w:ascii="Times New Roman" w:hAnsi="Times New Roman"/>
          <w:sz w:val="24"/>
          <w:szCs w:val="24"/>
        </w:rPr>
        <w:t>На этапе осмысления предпочтительно использование дифференцированного подхода к заданиям с учетом возможностей разных учеников. Кто-то может подчеркивать опорные слова в тексте, а другие учащиеся (более высокого уровня) способны составлять самостоятельно предложения и текст на основе опорных слов. Полезным может быть задание - группу отдельных предложений разбить на три текста (</w:t>
      </w:r>
      <w:r>
        <w:rPr>
          <w:rFonts w:ascii="Times New Roman" w:hAnsi="Times New Roman"/>
          <w:sz w:val="24"/>
          <w:szCs w:val="24"/>
        </w:rPr>
        <w:t>повество</w:t>
      </w:r>
      <w:r w:rsidRPr="00CF73CE">
        <w:rPr>
          <w:rFonts w:ascii="Times New Roman" w:hAnsi="Times New Roman"/>
          <w:sz w:val="24"/>
          <w:szCs w:val="24"/>
        </w:rPr>
        <w:t xml:space="preserve">вание, описание, рассуждение) и обозначить признаки разных типов в этих текстах. Можно предложить составить текст из частей разных типов речи и убедиться, что разные типы речи могут быть частью одного текста. </w:t>
      </w:r>
    </w:p>
    <w:p w:rsidR="00E671C8" w:rsidRPr="00CF73CE" w:rsidRDefault="00E671C8" w:rsidP="00C02F3E">
      <w:pPr>
        <w:spacing w:after="0" w:line="360" w:lineRule="auto"/>
        <w:ind w:firstLine="709"/>
        <w:jc w:val="both"/>
        <w:rPr>
          <w:rFonts w:ascii="Times New Roman" w:hAnsi="Times New Roman"/>
          <w:sz w:val="24"/>
          <w:szCs w:val="24"/>
        </w:rPr>
      </w:pPr>
      <w:r w:rsidRPr="00CF73CE">
        <w:rPr>
          <w:rFonts w:ascii="Times New Roman" w:hAnsi="Times New Roman"/>
          <w:sz w:val="24"/>
          <w:szCs w:val="24"/>
        </w:rPr>
        <w:t xml:space="preserve">В работе с обучающимися с ТНР велика значимость использования </w:t>
      </w:r>
      <w:r w:rsidRPr="00C02F3E">
        <w:rPr>
          <w:rFonts w:ascii="Times New Roman" w:hAnsi="Times New Roman"/>
          <w:sz w:val="24"/>
          <w:szCs w:val="24"/>
        </w:rPr>
        <w:t xml:space="preserve">межпредметных связей </w:t>
      </w:r>
      <w:r>
        <w:rPr>
          <w:rFonts w:ascii="Times New Roman" w:hAnsi="Times New Roman"/>
          <w:sz w:val="24"/>
          <w:szCs w:val="24"/>
        </w:rPr>
        <w:t>на уроках и занятиях, п</w:t>
      </w:r>
      <w:r w:rsidRPr="00CF73CE">
        <w:rPr>
          <w:rFonts w:ascii="Times New Roman" w:hAnsi="Times New Roman"/>
          <w:sz w:val="24"/>
          <w:szCs w:val="24"/>
        </w:rPr>
        <w:t xml:space="preserve">оэтому желательно, чтобы на уроках русского языка, литературы, развития речи, логопедических занятиях детям сообщались сведения из истории, географии, физики, что способствует развитию умения использовать ранее полученные знания в новых условиях. </w:t>
      </w:r>
    </w:p>
    <w:p w:rsidR="00E671C8" w:rsidRPr="00CF73CE" w:rsidRDefault="00E671C8" w:rsidP="00C02F3E">
      <w:pPr>
        <w:spacing w:after="0" w:line="360" w:lineRule="auto"/>
        <w:ind w:firstLine="709"/>
        <w:jc w:val="both"/>
        <w:rPr>
          <w:rFonts w:ascii="Times New Roman" w:hAnsi="Times New Roman"/>
          <w:sz w:val="24"/>
          <w:szCs w:val="24"/>
        </w:rPr>
      </w:pPr>
      <w:r w:rsidRPr="00CF73CE">
        <w:rPr>
          <w:rFonts w:ascii="Times New Roman" w:hAnsi="Times New Roman"/>
          <w:sz w:val="24"/>
          <w:szCs w:val="24"/>
        </w:rPr>
        <w:t>В последние годы большое распространение получило использование лэпбуков, папок для индивидуальной и подгрупповой работы с учащимися. В такую папку включаются все задания по изучению какой-либо темы. Так</w:t>
      </w:r>
      <w:r>
        <w:rPr>
          <w:rFonts w:ascii="Times New Roman" w:hAnsi="Times New Roman"/>
          <w:sz w:val="24"/>
          <w:szCs w:val="24"/>
        </w:rPr>
        <w:t>,</w:t>
      </w:r>
      <w:r w:rsidRPr="00CF73CE">
        <w:rPr>
          <w:rFonts w:ascii="Times New Roman" w:hAnsi="Times New Roman"/>
          <w:sz w:val="24"/>
          <w:szCs w:val="24"/>
        </w:rPr>
        <w:t xml:space="preserve"> в лэпбук «Типы текста» нами были включены проблемные задания с целью изучения особенностей типов текста. Весь материал лэпбука объединен лексической темой «Сталинградская битва».</w:t>
      </w:r>
    </w:p>
    <w:p w:rsidR="00E671C8" w:rsidRPr="00CF73CE" w:rsidRDefault="00E671C8" w:rsidP="00C02F3E">
      <w:pPr>
        <w:spacing w:after="0" w:line="360" w:lineRule="auto"/>
        <w:ind w:firstLine="709"/>
        <w:jc w:val="both"/>
        <w:rPr>
          <w:rFonts w:ascii="Times New Roman" w:hAnsi="Times New Roman"/>
          <w:sz w:val="24"/>
          <w:szCs w:val="24"/>
        </w:rPr>
      </w:pPr>
      <w:r w:rsidRPr="00CF73CE">
        <w:rPr>
          <w:rFonts w:ascii="Times New Roman" w:hAnsi="Times New Roman"/>
          <w:sz w:val="24"/>
          <w:szCs w:val="24"/>
        </w:rPr>
        <w:t>Проделанная нами работа по изучению текстов различных типов позволила добиться определенной положительной динамики, отраженной в графике, представленном ниже.</w:t>
      </w:r>
    </w:p>
    <w:tbl>
      <w:tblPr>
        <w:tblW w:w="0" w:type="auto"/>
        <w:tblLook w:val="00A0"/>
      </w:tblPr>
      <w:tblGrid>
        <w:gridCol w:w="9571"/>
      </w:tblGrid>
      <w:tr w:rsidR="00E671C8" w:rsidRPr="004F1795" w:rsidTr="004F1795">
        <w:tc>
          <w:tcPr>
            <w:tcW w:w="9571" w:type="dxa"/>
          </w:tcPr>
          <w:p w:rsidR="00E671C8" w:rsidRPr="004F1795" w:rsidRDefault="00E671C8" w:rsidP="004F1795">
            <w:pPr>
              <w:spacing w:after="0" w:line="240" w:lineRule="auto"/>
              <w:rPr>
                <w:rFonts w:ascii="Times New Roman" w:hAnsi="Times New Roman"/>
                <w:sz w:val="24"/>
                <w:szCs w:val="24"/>
              </w:rPr>
            </w:pPr>
            <w:r w:rsidRPr="004F1795">
              <w:rPr>
                <w:rFonts w:ascii="Times New Roman" w:eastAsia="Times New Roman" w:hAnsi="Times New Roman"/>
                <w:sz w:val="24"/>
                <w:szCs w:val="24"/>
              </w:rPr>
              <w:object w:dxaOrig="11475" w:dyaOrig="6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6pt;height:170.4pt" o:ole="">
                  <v:imagedata r:id="rId7" o:title=""/>
                </v:shape>
                <o:OLEObject Type="Embed" ProgID="Paint.Picture" ShapeID="_x0000_i1025" DrawAspect="Content" ObjectID="_1553952329" r:id="rId8"/>
              </w:object>
            </w:r>
          </w:p>
        </w:tc>
      </w:tr>
      <w:tr w:rsidR="00E671C8" w:rsidRPr="004F1795" w:rsidTr="004F1795">
        <w:tc>
          <w:tcPr>
            <w:tcW w:w="9571" w:type="dxa"/>
          </w:tcPr>
          <w:p w:rsidR="00E671C8" w:rsidRPr="004F1795" w:rsidRDefault="00E671C8" w:rsidP="004F1795">
            <w:pPr>
              <w:spacing w:after="0" w:line="240" w:lineRule="auto"/>
              <w:ind w:firstLine="709"/>
              <w:jc w:val="center"/>
              <w:rPr>
                <w:rFonts w:ascii="Times New Roman" w:hAnsi="Times New Roman"/>
                <w:sz w:val="24"/>
                <w:szCs w:val="24"/>
              </w:rPr>
            </w:pPr>
            <w:r w:rsidRPr="004F1795">
              <w:rPr>
                <w:rFonts w:ascii="Times New Roman" w:hAnsi="Times New Roman"/>
                <w:b/>
                <w:sz w:val="24"/>
                <w:szCs w:val="24"/>
              </w:rPr>
              <w:t>График 1.</w:t>
            </w:r>
            <w:r w:rsidRPr="004F1795">
              <w:rPr>
                <w:rFonts w:ascii="Times New Roman" w:hAnsi="Times New Roman"/>
                <w:sz w:val="24"/>
                <w:szCs w:val="24"/>
              </w:rPr>
              <w:t xml:space="preserve"> Сравнительный анализ результатов сочинения, проведенного</w:t>
            </w:r>
            <w:r w:rsidRPr="004F1795">
              <w:rPr>
                <w:rFonts w:ascii="Times New Roman" w:hAnsi="Times New Roman"/>
                <w:sz w:val="24"/>
                <w:szCs w:val="24"/>
              </w:rPr>
              <w:br/>
              <w:t>в 8 классах (норма и ТНР) в 2016 и 2017 гг.</w:t>
            </w:r>
          </w:p>
          <w:p w:rsidR="00E671C8" w:rsidRPr="004F1795" w:rsidRDefault="00E671C8" w:rsidP="004F1795">
            <w:pPr>
              <w:spacing w:after="0" w:line="240" w:lineRule="auto"/>
              <w:rPr>
                <w:rFonts w:ascii="Times New Roman" w:hAnsi="Times New Roman"/>
                <w:sz w:val="24"/>
                <w:szCs w:val="24"/>
              </w:rPr>
            </w:pPr>
          </w:p>
        </w:tc>
      </w:tr>
    </w:tbl>
    <w:p w:rsidR="00E671C8" w:rsidRPr="00CF73CE" w:rsidRDefault="00E671C8" w:rsidP="00E42465">
      <w:pPr>
        <w:spacing w:line="240" w:lineRule="auto"/>
        <w:rPr>
          <w:rFonts w:ascii="Times New Roman" w:hAnsi="Times New Roman"/>
          <w:sz w:val="24"/>
          <w:szCs w:val="24"/>
        </w:rPr>
      </w:pPr>
    </w:p>
    <w:p w:rsidR="00E671C8" w:rsidRDefault="00E671C8" w:rsidP="00CA0BAC">
      <w:pPr>
        <w:spacing w:after="0" w:line="360" w:lineRule="auto"/>
        <w:ind w:firstLine="709"/>
        <w:jc w:val="both"/>
        <w:rPr>
          <w:rFonts w:ascii="Times New Roman" w:hAnsi="Times New Roman"/>
          <w:sz w:val="24"/>
          <w:szCs w:val="24"/>
        </w:rPr>
      </w:pPr>
      <w:r w:rsidRPr="00CF73CE">
        <w:rPr>
          <w:rFonts w:ascii="Times New Roman" w:hAnsi="Times New Roman"/>
          <w:sz w:val="24"/>
          <w:szCs w:val="24"/>
        </w:rPr>
        <w:t>Анализ результатов сочинения показал следующее. Восьмиклассники – ученики класса для обучающихся с ТНР в марте 2017 года при отставании от учащихся общеобразовательного класса значительно опережают по всем критериям оценки своих школьных товарищей, писавших сочинение в марте 2016 года, что доказывает эффективность применения психолого-педагогических технологий в работе с учащимися с тяжелыми нарушениями речи.</w:t>
      </w:r>
    </w:p>
    <w:p w:rsidR="00E671C8" w:rsidRPr="00CF73CE" w:rsidRDefault="00E671C8" w:rsidP="00CA0BAC">
      <w:pPr>
        <w:spacing w:after="0" w:line="360" w:lineRule="auto"/>
        <w:ind w:firstLine="709"/>
        <w:jc w:val="both"/>
        <w:rPr>
          <w:rFonts w:ascii="Times New Roman" w:hAnsi="Times New Roman"/>
          <w:sz w:val="24"/>
          <w:szCs w:val="24"/>
        </w:rPr>
      </w:pPr>
    </w:p>
    <w:p w:rsidR="00E671C8" w:rsidRPr="00C02F3E" w:rsidRDefault="00E671C8" w:rsidP="00CA0BAC">
      <w:pPr>
        <w:tabs>
          <w:tab w:val="left" w:pos="1080"/>
        </w:tabs>
        <w:spacing w:after="0" w:line="360" w:lineRule="auto"/>
        <w:ind w:firstLine="720"/>
        <w:rPr>
          <w:rFonts w:ascii="Times New Roman" w:hAnsi="Times New Roman"/>
          <w:sz w:val="24"/>
          <w:szCs w:val="24"/>
        </w:rPr>
      </w:pPr>
      <w:r w:rsidRPr="00C02F3E">
        <w:rPr>
          <w:rFonts w:ascii="Times New Roman" w:hAnsi="Times New Roman"/>
          <w:sz w:val="24"/>
          <w:szCs w:val="24"/>
        </w:rPr>
        <w:t>Список источников:</w:t>
      </w:r>
    </w:p>
    <w:p w:rsidR="00E671C8" w:rsidRPr="00C02F3E" w:rsidRDefault="00E671C8" w:rsidP="00CA0BAC">
      <w:pPr>
        <w:pStyle w:val="ListParagraph"/>
        <w:numPr>
          <w:ilvl w:val="0"/>
          <w:numId w:val="2"/>
        </w:numPr>
        <w:tabs>
          <w:tab w:val="left" w:pos="1080"/>
        </w:tabs>
        <w:spacing w:after="0" w:line="360" w:lineRule="auto"/>
        <w:ind w:left="0" w:firstLine="720"/>
        <w:jc w:val="both"/>
        <w:rPr>
          <w:rFonts w:ascii="Times New Roman" w:hAnsi="Times New Roman"/>
          <w:sz w:val="24"/>
          <w:szCs w:val="24"/>
        </w:rPr>
      </w:pPr>
      <w:r w:rsidRPr="00C02F3E">
        <w:rPr>
          <w:rFonts w:ascii="Times New Roman" w:hAnsi="Times New Roman"/>
          <w:sz w:val="24"/>
          <w:szCs w:val="24"/>
        </w:rPr>
        <w:t>Васильева</w:t>
      </w:r>
      <w:r>
        <w:rPr>
          <w:rFonts w:ascii="Times New Roman" w:hAnsi="Times New Roman"/>
          <w:sz w:val="24"/>
          <w:szCs w:val="24"/>
        </w:rPr>
        <w:t xml:space="preserve"> </w:t>
      </w:r>
      <w:r w:rsidRPr="00C02F3E">
        <w:rPr>
          <w:rFonts w:ascii="Times New Roman" w:hAnsi="Times New Roman"/>
          <w:sz w:val="24"/>
          <w:szCs w:val="24"/>
        </w:rPr>
        <w:t>Т. М. Пишем классное сочинение-рассуждение</w:t>
      </w:r>
      <w:r>
        <w:rPr>
          <w:rFonts w:ascii="Times New Roman" w:hAnsi="Times New Roman"/>
          <w:sz w:val="24"/>
          <w:szCs w:val="24"/>
        </w:rPr>
        <w:t>. А</w:t>
      </w:r>
      <w:r w:rsidRPr="00C02F3E">
        <w:rPr>
          <w:rFonts w:ascii="Times New Roman" w:hAnsi="Times New Roman"/>
          <w:sz w:val="24"/>
          <w:szCs w:val="24"/>
        </w:rPr>
        <w:t>пробация  технологии РКМЧП: 7-й класс / Васильева Т.М. //Русский язык (Прил. к газете «Первое сентября». - 2007 - № 14. - С.5-8.</w:t>
      </w:r>
    </w:p>
    <w:p w:rsidR="00E671C8" w:rsidRPr="00C02F3E" w:rsidRDefault="00E671C8" w:rsidP="00CA0BAC">
      <w:pPr>
        <w:pStyle w:val="ListParagraph"/>
        <w:numPr>
          <w:ilvl w:val="0"/>
          <w:numId w:val="2"/>
        </w:numPr>
        <w:tabs>
          <w:tab w:val="left" w:pos="1080"/>
        </w:tabs>
        <w:spacing w:after="0" w:line="360" w:lineRule="auto"/>
        <w:ind w:left="0" w:firstLine="720"/>
        <w:jc w:val="both"/>
        <w:rPr>
          <w:rFonts w:ascii="Times New Roman" w:hAnsi="Times New Roman"/>
          <w:sz w:val="24"/>
          <w:szCs w:val="24"/>
        </w:rPr>
      </w:pPr>
      <w:r w:rsidRPr="00C02F3E">
        <w:rPr>
          <w:rFonts w:ascii="Times New Roman" w:hAnsi="Times New Roman"/>
          <w:sz w:val="24"/>
          <w:szCs w:val="24"/>
        </w:rPr>
        <w:t>Выготский</w:t>
      </w:r>
      <w:r>
        <w:rPr>
          <w:rFonts w:ascii="Times New Roman" w:hAnsi="Times New Roman"/>
          <w:sz w:val="24"/>
          <w:szCs w:val="24"/>
        </w:rPr>
        <w:t xml:space="preserve"> </w:t>
      </w:r>
      <w:r w:rsidRPr="00C02F3E">
        <w:rPr>
          <w:rFonts w:ascii="Times New Roman" w:hAnsi="Times New Roman"/>
          <w:sz w:val="24"/>
          <w:szCs w:val="24"/>
        </w:rPr>
        <w:t>Л.С. Мышление и речь. Изд.5, испр. – М.:Лабиринт, 1999 – 352 с.</w:t>
      </w:r>
    </w:p>
    <w:p w:rsidR="00E671C8" w:rsidRPr="00C02F3E" w:rsidRDefault="00E671C8" w:rsidP="00CA0BAC">
      <w:pPr>
        <w:pStyle w:val="ListParagraph"/>
        <w:numPr>
          <w:ilvl w:val="0"/>
          <w:numId w:val="2"/>
        </w:numPr>
        <w:tabs>
          <w:tab w:val="left" w:pos="1080"/>
        </w:tabs>
        <w:spacing w:after="0" w:line="360" w:lineRule="auto"/>
        <w:ind w:left="0" w:firstLine="720"/>
        <w:jc w:val="both"/>
        <w:rPr>
          <w:rFonts w:ascii="Times New Roman" w:hAnsi="Times New Roman"/>
          <w:sz w:val="24"/>
          <w:szCs w:val="24"/>
        </w:rPr>
      </w:pPr>
      <w:r w:rsidRPr="00C02F3E">
        <w:rPr>
          <w:rFonts w:ascii="Times New Roman" w:hAnsi="Times New Roman"/>
          <w:sz w:val="24"/>
          <w:szCs w:val="24"/>
        </w:rPr>
        <w:t>Заир-Бек</w:t>
      </w:r>
      <w:r>
        <w:rPr>
          <w:rFonts w:ascii="Times New Roman" w:hAnsi="Times New Roman"/>
          <w:sz w:val="24"/>
          <w:szCs w:val="24"/>
        </w:rPr>
        <w:t xml:space="preserve"> </w:t>
      </w:r>
      <w:r w:rsidRPr="00C02F3E">
        <w:rPr>
          <w:rFonts w:ascii="Times New Roman" w:hAnsi="Times New Roman"/>
          <w:sz w:val="24"/>
          <w:szCs w:val="24"/>
        </w:rPr>
        <w:t>С. И. Развитие критич</w:t>
      </w:r>
      <w:r>
        <w:rPr>
          <w:rFonts w:ascii="Times New Roman" w:hAnsi="Times New Roman"/>
          <w:sz w:val="24"/>
          <w:szCs w:val="24"/>
        </w:rPr>
        <w:t>еского мышления на уроке</w:t>
      </w:r>
      <w:r w:rsidRPr="00C02F3E">
        <w:rPr>
          <w:rFonts w:ascii="Times New Roman" w:hAnsi="Times New Roman"/>
          <w:sz w:val="24"/>
          <w:szCs w:val="24"/>
        </w:rPr>
        <w:t xml:space="preserve">: пособие для учителя / Заир-Бек С. И., Муштавинская И. В. - М. : Просвещение, 2004. - 175 с. </w:t>
      </w:r>
    </w:p>
    <w:p w:rsidR="00E671C8" w:rsidRPr="00C02F3E" w:rsidRDefault="00E671C8" w:rsidP="00CA0BAC">
      <w:pPr>
        <w:pStyle w:val="ListParagraph"/>
        <w:numPr>
          <w:ilvl w:val="0"/>
          <w:numId w:val="2"/>
        </w:numPr>
        <w:tabs>
          <w:tab w:val="left" w:pos="1080"/>
        </w:tabs>
        <w:spacing w:after="0" w:line="360" w:lineRule="auto"/>
        <w:ind w:left="0" w:firstLine="720"/>
        <w:jc w:val="both"/>
        <w:rPr>
          <w:rFonts w:ascii="Times New Roman" w:hAnsi="Times New Roman"/>
          <w:sz w:val="24"/>
          <w:szCs w:val="24"/>
        </w:rPr>
      </w:pPr>
      <w:r w:rsidRPr="00C02F3E">
        <w:rPr>
          <w:rFonts w:ascii="Times New Roman" w:hAnsi="Times New Roman"/>
          <w:sz w:val="24"/>
          <w:szCs w:val="24"/>
        </w:rPr>
        <w:t>Полат Е.С., Бухаркина М.Ю., Моисеева М.В., Петров А.Е. Новые педагогические и информационные технологии в системе</w:t>
      </w:r>
      <w:r w:rsidRPr="00EF38B2">
        <w:rPr>
          <w:rFonts w:ascii="Times New Roman" w:hAnsi="Times New Roman"/>
          <w:i/>
          <w:sz w:val="24"/>
          <w:szCs w:val="24"/>
        </w:rPr>
        <w:t xml:space="preserve"> </w:t>
      </w:r>
      <w:r w:rsidRPr="00C02F3E">
        <w:rPr>
          <w:rFonts w:ascii="Times New Roman" w:hAnsi="Times New Roman"/>
          <w:sz w:val="24"/>
          <w:szCs w:val="24"/>
        </w:rPr>
        <w:t>образования / Под ред. Полат Е.С. - М.: Изд. Центр "Академия", 2001. - 272 с.</w:t>
      </w:r>
    </w:p>
    <w:p w:rsidR="00E671C8" w:rsidRPr="00CA0BAC" w:rsidRDefault="00E671C8" w:rsidP="00CA0BAC">
      <w:pPr>
        <w:pStyle w:val="ListParagraph"/>
        <w:numPr>
          <w:ilvl w:val="0"/>
          <w:numId w:val="2"/>
        </w:numPr>
        <w:tabs>
          <w:tab w:val="left" w:pos="1080"/>
        </w:tabs>
        <w:spacing w:line="360" w:lineRule="auto"/>
        <w:ind w:left="0" w:firstLine="720"/>
        <w:jc w:val="both"/>
        <w:rPr>
          <w:rFonts w:ascii="Times New Roman" w:hAnsi="Times New Roman"/>
          <w:sz w:val="24"/>
          <w:szCs w:val="24"/>
        </w:rPr>
      </w:pPr>
      <w:r w:rsidRPr="00CA0BAC">
        <w:rPr>
          <w:rFonts w:ascii="Times New Roman" w:hAnsi="Times New Roman"/>
          <w:sz w:val="24"/>
          <w:szCs w:val="24"/>
        </w:rPr>
        <w:t>Столбунова С.В. Технология развития критического мышления через чтение и п</w:t>
      </w:r>
      <w:r>
        <w:rPr>
          <w:rFonts w:ascii="Times New Roman" w:hAnsi="Times New Roman"/>
          <w:sz w:val="24"/>
          <w:szCs w:val="24"/>
        </w:rPr>
        <w:t xml:space="preserve">исьмо </w:t>
      </w:r>
      <w:r w:rsidRPr="00CA0BAC">
        <w:rPr>
          <w:rFonts w:ascii="Times New Roman" w:hAnsi="Times New Roman"/>
          <w:sz w:val="24"/>
          <w:szCs w:val="24"/>
        </w:rPr>
        <w:t>/ Столбунова С.В. //Русский язык (Прил. к газете «Первое сентября». - 2005. - № 18. - С.5-11;</w:t>
      </w:r>
      <w:r>
        <w:rPr>
          <w:rFonts w:ascii="Times New Roman" w:hAnsi="Times New Roman"/>
          <w:sz w:val="24"/>
          <w:szCs w:val="24"/>
        </w:rPr>
        <w:t xml:space="preserve"> </w:t>
      </w:r>
      <w:r w:rsidRPr="00CA0BAC">
        <w:rPr>
          <w:rFonts w:ascii="Times New Roman" w:hAnsi="Times New Roman"/>
          <w:sz w:val="24"/>
          <w:szCs w:val="24"/>
        </w:rPr>
        <w:t>№ 19. - С.10-18</w:t>
      </w:r>
      <w:r>
        <w:rPr>
          <w:rFonts w:ascii="Times New Roman" w:hAnsi="Times New Roman"/>
          <w:sz w:val="24"/>
          <w:szCs w:val="24"/>
        </w:rPr>
        <w:t>)</w:t>
      </w:r>
      <w:r w:rsidRPr="00CA0BAC">
        <w:rPr>
          <w:rFonts w:ascii="Times New Roman" w:hAnsi="Times New Roman"/>
          <w:sz w:val="24"/>
          <w:szCs w:val="24"/>
        </w:rPr>
        <w:t>.</w:t>
      </w:r>
    </w:p>
    <w:p w:rsidR="00E671C8" w:rsidRPr="00CA0BAC" w:rsidRDefault="00E671C8" w:rsidP="00CA0BAC">
      <w:pPr>
        <w:pStyle w:val="ListParagraph"/>
        <w:numPr>
          <w:ilvl w:val="0"/>
          <w:numId w:val="2"/>
        </w:numPr>
        <w:tabs>
          <w:tab w:val="left" w:pos="1080"/>
        </w:tabs>
        <w:spacing w:line="360" w:lineRule="auto"/>
        <w:ind w:left="0" w:firstLine="720"/>
        <w:jc w:val="both"/>
        <w:rPr>
          <w:rFonts w:ascii="Times New Roman" w:hAnsi="Times New Roman"/>
          <w:sz w:val="24"/>
          <w:szCs w:val="24"/>
        </w:rPr>
      </w:pPr>
      <w:r w:rsidRPr="00CA0BAC">
        <w:rPr>
          <w:rFonts w:ascii="Times New Roman" w:hAnsi="Times New Roman"/>
          <w:color w:val="000000"/>
          <w:sz w:val="24"/>
          <w:szCs w:val="24"/>
          <w:shd w:val="clear" w:color="auto" w:fill="FFFFFF"/>
        </w:rPr>
        <w:t>Ушинский К.Д. Собр. соч. в 11 томах. М.-Л., 1950. Т. 2. С. 500</w:t>
      </w:r>
    </w:p>
    <w:p w:rsidR="00E671C8" w:rsidRPr="004E689E" w:rsidRDefault="00E671C8" w:rsidP="00EF38B2">
      <w:pPr>
        <w:pStyle w:val="ListParagraph"/>
        <w:numPr>
          <w:ilvl w:val="0"/>
          <w:numId w:val="2"/>
        </w:numPr>
        <w:tabs>
          <w:tab w:val="left" w:pos="1080"/>
        </w:tabs>
        <w:spacing w:line="360" w:lineRule="auto"/>
        <w:ind w:left="0" w:firstLine="720"/>
        <w:jc w:val="both"/>
        <w:rPr>
          <w:rFonts w:ascii="Times New Roman" w:hAnsi="Times New Roman"/>
          <w:sz w:val="24"/>
          <w:szCs w:val="24"/>
        </w:rPr>
      </w:pPr>
      <w:r w:rsidRPr="00CA0BAC">
        <w:rPr>
          <w:rFonts w:ascii="Times New Roman" w:hAnsi="Times New Roman"/>
          <w:sz w:val="24"/>
          <w:szCs w:val="24"/>
        </w:rPr>
        <w:t>Щёголева</w:t>
      </w:r>
      <w:r>
        <w:rPr>
          <w:rFonts w:ascii="Times New Roman" w:hAnsi="Times New Roman"/>
          <w:sz w:val="24"/>
          <w:szCs w:val="24"/>
        </w:rPr>
        <w:t xml:space="preserve"> </w:t>
      </w:r>
      <w:r w:rsidRPr="00CA0BAC">
        <w:rPr>
          <w:rFonts w:ascii="Times New Roman" w:hAnsi="Times New Roman"/>
          <w:sz w:val="24"/>
          <w:szCs w:val="24"/>
        </w:rPr>
        <w:t>Г.С. Моя письм</w:t>
      </w:r>
      <w:r>
        <w:rPr>
          <w:rFonts w:ascii="Times New Roman" w:hAnsi="Times New Roman"/>
          <w:sz w:val="24"/>
          <w:szCs w:val="24"/>
        </w:rPr>
        <w:t>енная речь /Щёголева Г.С. – СПб</w:t>
      </w:r>
      <w:r w:rsidRPr="00CA0BAC">
        <w:rPr>
          <w:rFonts w:ascii="Times New Roman" w:hAnsi="Times New Roman"/>
          <w:sz w:val="24"/>
          <w:szCs w:val="24"/>
        </w:rPr>
        <w:t>: Специальная литература, 2015. – 60 с.</w:t>
      </w:r>
    </w:p>
    <w:sectPr w:rsidR="00E671C8" w:rsidRPr="004E689E" w:rsidSect="00AE3B34">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1C8" w:rsidRDefault="00E671C8" w:rsidP="002731E4">
      <w:pPr>
        <w:spacing w:after="0" w:line="240" w:lineRule="auto"/>
      </w:pPr>
      <w:r>
        <w:separator/>
      </w:r>
    </w:p>
  </w:endnote>
  <w:endnote w:type="continuationSeparator" w:id="0">
    <w:p w:rsidR="00E671C8" w:rsidRDefault="00E671C8" w:rsidP="00273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C8" w:rsidRDefault="00E671C8">
    <w:pPr>
      <w:pStyle w:val="Footer"/>
      <w:jc w:val="center"/>
    </w:pPr>
    <w:fldSimple w:instr=" PAGE   \* MERGEFORMAT ">
      <w:r>
        <w:rPr>
          <w:noProof/>
        </w:rPr>
        <w:t>6</w:t>
      </w:r>
    </w:fldSimple>
  </w:p>
  <w:p w:rsidR="00E671C8" w:rsidRDefault="00E671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1C8" w:rsidRDefault="00E671C8" w:rsidP="002731E4">
      <w:pPr>
        <w:spacing w:after="0" w:line="240" w:lineRule="auto"/>
      </w:pPr>
      <w:r>
        <w:separator/>
      </w:r>
    </w:p>
  </w:footnote>
  <w:footnote w:type="continuationSeparator" w:id="0">
    <w:p w:rsidR="00E671C8" w:rsidRDefault="00E671C8" w:rsidP="002731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C8" w:rsidRDefault="00E671C8">
    <w:pPr>
      <w:pStyle w:val="Header"/>
    </w:pPr>
  </w:p>
  <w:p w:rsidR="00E671C8" w:rsidRDefault="00E671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7A20"/>
    <w:multiLevelType w:val="hybridMultilevel"/>
    <w:tmpl w:val="22EAAC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ECC2E06"/>
    <w:multiLevelType w:val="hybridMultilevel"/>
    <w:tmpl w:val="2ABCD5D6"/>
    <w:lvl w:ilvl="0" w:tplc="8884A80C">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799"/>
    <w:rsid w:val="000042A7"/>
    <w:rsid w:val="000059DA"/>
    <w:rsid w:val="0002514A"/>
    <w:rsid w:val="00042C87"/>
    <w:rsid w:val="0004470A"/>
    <w:rsid w:val="00086A46"/>
    <w:rsid w:val="00093C60"/>
    <w:rsid w:val="000D4547"/>
    <w:rsid w:val="000E31FD"/>
    <w:rsid w:val="000E5661"/>
    <w:rsid w:val="000F23D8"/>
    <w:rsid w:val="00135E6C"/>
    <w:rsid w:val="0014690F"/>
    <w:rsid w:val="00170A32"/>
    <w:rsid w:val="00180580"/>
    <w:rsid w:val="0018443C"/>
    <w:rsid w:val="00190951"/>
    <w:rsid w:val="0019284B"/>
    <w:rsid w:val="001B7E3A"/>
    <w:rsid w:val="0021547E"/>
    <w:rsid w:val="00221293"/>
    <w:rsid w:val="00227F17"/>
    <w:rsid w:val="00247B30"/>
    <w:rsid w:val="00260257"/>
    <w:rsid w:val="002731E4"/>
    <w:rsid w:val="002929FD"/>
    <w:rsid w:val="002D7A32"/>
    <w:rsid w:val="002E08B2"/>
    <w:rsid w:val="002E2321"/>
    <w:rsid w:val="003231A8"/>
    <w:rsid w:val="003414F1"/>
    <w:rsid w:val="00354B38"/>
    <w:rsid w:val="00384F2B"/>
    <w:rsid w:val="003C3CA7"/>
    <w:rsid w:val="003F54C6"/>
    <w:rsid w:val="00410BB0"/>
    <w:rsid w:val="00434799"/>
    <w:rsid w:val="00440B7B"/>
    <w:rsid w:val="004522DB"/>
    <w:rsid w:val="00463535"/>
    <w:rsid w:val="0048754C"/>
    <w:rsid w:val="004E689E"/>
    <w:rsid w:val="004F1795"/>
    <w:rsid w:val="00516F01"/>
    <w:rsid w:val="00596773"/>
    <w:rsid w:val="005B147F"/>
    <w:rsid w:val="005D0ECD"/>
    <w:rsid w:val="005D490F"/>
    <w:rsid w:val="005D5AD3"/>
    <w:rsid w:val="005F1D18"/>
    <w:rsid w:val="00604FAE"/>
    <w:rsid w:val="006339D5"/>
    <w:rsid w:val="0063437B"/>
    <w:rsid w:val="006375DB"/>
    <w:rsid w:val="006420A8"/>
    <w:rsid w:val="00644751"/>
    <w:rsid w:val="006A235B"/>
    <w:rsid w:val="006B61DC"/>
    <w:rsid w:val="006D0D7F"/>
    <w:rsid w:val="006D4444"/>
    <w:rsid w:val="006D4952"/>
    <w:rsid w:val="007A6668"/>
    <w:rsid w:val="007C1FD5"/>
    <w:rsid w:val="007F13E2"/>
    <w:rsid w:val="00807232"/>
    <w:rsid w:val="00836C16"/>
    <w:rsid w:val="0083707B"/>
    <w:rsid w:val="008601C6"/>
    <w:rsid w:val="008608CF"/>
    <w:rsid w:val="00871F1B"/>
    <w:rsid w:val="00872C11"/>
    <w:rsid w:val="008B5777"/>
    <w:rsid w:val="008F5521"/>
    <w:rsid w:val="0092539E"/>
    <w:rsid w:val="00927373"/>
    <w:rsid w:val="00961E80"/>
    <w:rsid w:val="00963194"/>
    <w:rsid w:val="00987068"/>
    <w:rsid w:val="009C3D3B"/>
    <w:rsid w:val="009D0757"/>
    <w:rsid w:val="009F1CEF"/>
    <w:rsid w:val="00A02C44"/>
    <w:rsid w:val="00A07CCD"/>
    <w:rsid w:val="00A413DB"/>
    <w:rsid w:val="00A526C5"/>
    <w:rsid w:val="00A53143"/>
    <w:rsid w:val="00A53706"/>
    <w:rsid w:val="00A6580D"/>
    <w:rsid w:val="00A839EC"/>
    <w:rsid w:val="00A91113"/>
    <w:rsid w:val="00A958A5"/>
    <w:rsid w:val="00AA0B57"/>
    <w:rsid w:val="00AD56CB"/>
    <w:rsid w:val="00AD7D26"/>
    <w:rsid w:val="00AE0C2E"/>
    <w:rsid w:val="00AE3B34"/>
    <w:rsid w:val="00AE4D7B"/>
    <w:rsid w:val="00AE7403"/>
    <w:rsid w:val="00AF4C6D"/>
    <w:rsid w:val="00AF7498"/>
    <w:rsid w:val="00B33FA6"/>
    <w:rsid w:val="00B70463"/>
    <w:rsid w:val="00BB09AC"/>
    <w:rsid w:val="00BC5C3E"/>
    <w:rsid w:val="00C02F3E"/>
    <w:rsid w:val="00C4075D"/>
    <w:rsid w:val="00C422BF"/>
    <w:rsid w:val="00C428AD"/>
    <w:rsid w:val="00C56BB4"/>
    <w:rsid w:val="00CA0BAC"/>
    <w:rsid w:val="00CC0B3A"/>
    <w:rsid w:val="00CF73CE"/>
    <w:rsid w:val="00D358DB"/>
    <w:rsid w:val="00D425F0"/>
    <w:rsid w:val="00D82CC6"/>
    <w:rsid w:val="00E0264F"/>
    <w:rsid w:val="00E02D88"/>
    <w:rsid w:val="00E122FE"/>
    <w:rsid w:val="00E241A2"/>
    <w:rsid w:val="00E42465"/>
    <w:rsid w:val="00E4693D"/>
    <w:rsid w:val="00E63835"/>
    <w:rsid w:val="00E64397"/>
    <w:rsid w:val="00E671C8"/>
    <w:rsid w:val="00E71DE7"/>
    <w:rsid w:val="00E86972"/>
    <w:rsid w:val="00EF38B2"/>
    <w:rsid w:val="00F10E2D"/>
    <w:rsid w:val="00F149E1"/>
    <w:rsid w:val="00F420D6"/>
    <w:rsid w:val="00FA2CAE"/>
    <w:rsid w:val="00FA7DFC"/>
    <w:rsid w:val="00FD706F"/>
    <w:rsid w:val="00FF79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D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D075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927373"/>
    <w:pPr>
      <w:ind w:left="720"/>
      <w:contextualSpacing/>
    </w:pPr>
  </w:style>
  <w:style w:type="paragraph" w:styleId="BalloonText">
    <w:name w:val="Balloon Text"/>
    <w:basedOn w:val="Normal"/>
    <w:link w:val="BalloonTextChar"/>
    <w:uiPriority w:val="99"/>
    <w:semiHidden/>
    <w:rsid w:val="003C3CA7"/>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3C3CA7"/>
    <w:rPr>
      <w:rFonts w:ascii="Tahoma" w:hAnsi="Tahoma" w:cs="Times New Roman"/>
      <w:sz w:val="16"/>
    </w:rPr>
  </w:style>
  <w:style w:type="paragraph" w:styleId="Header">
    <w:name w:val="header"/>
    <w:basedOn w:val="Normal"/>
    <w:link w:val="HeaderChar"/>
    <w:uiPriority w:val="99"/>
    <w:semiHidden/>
    <w:rsid w:val="002731E4"/>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2731E4"/>
    <w:rPr>
      <w:rFonts w:cs="Times New Roman"/>
    </w:rPr>
  </w:style>
  <w:style w:type="paragraph" w:styleId="Footer">
    <w:name w:val="footer"/>
    <w:basedOn w:val="Normal"/>
    <w:link w:val="FooterChar"/>
    <w:uiPriority w:val="99"/>
    <w:rsid w:val="002731E4"/>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2731E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6</Pages>
  <Words>2022</Words>
  <Characters>11527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комнатаЦентр</dc:creator>
  <cp:keywords/>
  <dc:description/>
  <cp:lastModifiedBy>Татьяна Викторовна</cp:lastModifiedBy>
  <cp:revision>18</cp:revision>
  <cp:lastPrinted>2017-03-28T06:45:00Z</cp:lastPrinted>
  <dcterms:created xsi:type="dcterms:W3CDTF">2017-04-13T20:39:00Z</dcterms:created>
  <dcterms:modified xsi:type="dcterms:W3CDTF">2017-04-17T13:39:00Z</dcterms:modified>
</cp:coreProperties>
</file>