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5"/>
        <w:tblW w:w="751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43"/>
        <w:gridCol w:w="5669"/>
      </w:tblGrid>
      <w:tr>
        <w:tblPrEx/>
        <w:trPr/>
        <w:tc>
          <w:tcPr>
            <w:gridSpan w:val="2"/>
            <w:tcMar>
              <w:left w:w="40" w:type="dxa"/>
              <w:top w:w="85" w:type="dxa"/>
              <w:right w:w="40" w:type="dxa"/>
              <w:bottom w:w="85" w:type="dxa"/>
            </w:tcMar>
            <w:tcW w:w="7512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color w:val="000000"/>
                <w:sz w:val="32"/>
                <w:szCs w:val="3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ПРОГРАММА СЕМИНАРА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0000"/>
                <w:sz w:val="32"/>
                <w:szCs w:val="32"/>
                <w:highlight w:val="none"/>
              </w:rPr>
            </w:r>
          </w:p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 14.06.24 на базе ГБОУ № 367 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br/>
              <w:t xml:space="preserve">"Повышение коммуникативно - педагогической грамотности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0000"/>
                <w:sz w:val="32"/>
                <w:szCs w:val="32"/>
                <w:highlight w:val="none"/>
              </w:rPr>
            </w:r>
            <w:r/>
          </w:p>
          <w:p>
            <w:pPr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color w:val="000000"/>
                <w:sz w:val="32"/>
                <w:szCs w:val="32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32"/>
                <w:szCs w:val="32"/>
              </w:rPr>
              <w:t xml:space="preserve"> в работе с обучающимися, имеющими ограниченные возможности здоровья»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0000"/>
                <w:sz w:val="32"/>
                <w:szCs w:val="3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color w:val="000000"/>
                <w:sz w:val="32"/>
                <w:szCs w:val="32"/>
                <w:highlight w:val="none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0.</w:t>
            </w:r>
            <w:r>
              <w:rPr>
                <w:sz w:val="28"/>
                <w:szCs w:val="28"/>
              </w:rPr>
              <w:t xml:space="preserve">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textDirection w:val="lrTb"/>
            <w:noWrap w:val="false"/>
          </w:tcPr>
          <w:p>
            <w:pPr>
              <w:ind w:left="142" w:right="203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Регистрация </w:t>
            </w:r>
            <w:r>
              <w:rPr>
                <w:sz w:val="28"/>
                <w:szCs w:val="28"/>
              </w:rPr>
              <w:t xml:space="preserve">участников семинара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50"/>
        </w:trPr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  <w:t xml:space="preserve">00 - 11.10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textDirection w:val="lrTb"/>
            <w:noWrap w:val="false"/>
          </w:tcPr>
          <w:p>
            <w:pPr>
              <w:ind w:left="142" w:right="203" w:firstLine="0"/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  <w:t xml:space="preserve">Открытие семинар</w:t>
            </w:r>
            <w:r>
              <w:rPr>
                <w:b/>
                <w:bCs/>
                <w:sz w:val="28"/>
                <w:szCs w:val="28"/>
              </w:rPr>
              <w:t xml:space="preserve">а</w:t>
            </w:r>
            <w:r>
              <w:rPr>
                <w:b/>
                <w:bCs/>
                <w:iCs/>
                <w:sz w:val="28"/>
                <w:szCs w:val="28"/>
              </w:rPr>
            </w:r>
            <w:r>
              <w:rPr>
                <w:b/>
                <w:bCs/>
                <w:iCs/>
                <w:sz w:val="28"/>
                <w:szCs w:val="28"/>
              </w:rPr>
            </w:r>
          </w:p>
          <w:p>
            <w:pPr>
              <w:ind w:left="142" w:right="203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Приветственное слово: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7"/>
              <w:numPr>
                <w:ilvl w:val="0"/>
                <w:numId w:val="4"/>
              </w:numPr>
              <w:ind w:left="142" w:right="203" w:hanging="360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  <w:t xml:space="preserve">- директор ГБОУ СОШ № 367 Фрунзенского района Санкт – Петербурга И.Г.Соколова</w:t>
            </w:r>
            <w:r>
              <w:rPr>
                <w:b/>
                <w:bCs/>
                <w:i/>
                <w:sz w:val="28"/>
                <w:szCs w:val="28"/>
              </w:rPr>
            </w:r>
            <w:r>
              <w:rPr>
                <w:b/>
                <w:bCs/>
                <w:i/>
                <w:sz w:val="28"/>
                <w:szCs w:val="28"/>
              </w:rPr>
            </w:r>
          </w:p>
          <w:p>
            <w:pPr>
              <w:pStyle w:val="847"/>
              <w:numPr>
                <w:ilvl w:val="0"/>
                <w:numId w:val="4"/>
              </w:numPr>
              <w:ind w:left="142" w:right="203" w:hanging="360"/>
              <w:jc w:val="both"/>
              <w:rPr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b/>
                <w:sz w:val="28"/>
                <w:szCs w:val="28"/>
                <w:highlight w:val="none"/>
              </w:rPr>
              <w:t xml:space="preserve">- 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  <w:t xml:space="preserve">районный координатор проекта «500 +», 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  <w:t xml:space="preserve">методист ЦОКО ИМЦ Фрунзенского района, 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  <w:t xml:space="preserve">Г.Б. Стальмакова 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650"/>
        </w:trPr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  <w:t xml:space="preserve">10 - 11.35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vMerge w:val="restart"/>
            <w:textDirection w:val="lrTb"/>
            <w:noWrap w:val="false"/>
          </w:tcPr>
          <w:p>
            <w:pPr>
              <w:ind w:left="142" w:right="203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Нормативно - правовое обеспечение реализации адаптированных программ в общеобразовательной организации. </w:t>
            </w:r>
            <w:r>
              <w:rPr>
                <w:sz w:val="28"/>
                <w:szCs w:val="28"/>
              </w:rPr>
              <w:t xml:space="preserve">(зам.директора </w:t>
            </w:r>
            <w:r>
              <w:rPr>
                <w:sz w:val="28"/>
                <w:szCs w:val="28"/>
                <w:highlight w:val="none"/>
              </w:rPr>
              <w:t xml:space="preserve">ГБОУ СОШ № 367 Фрунзенского района Санкт – Петербурга</w:t>
            </w:r>
            <w:r>
              <w:rPr>
                <w:sz w:val="28"/>
                <w:szCs w:val="28"/>
              </w:rPr>
              <w:t xml:space="preserve"> И.И. Шаденкова)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50"/>
        </w:trPr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  <w:t xml:space="preserve">35 - 12.00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vMerge w:val="restart"/>
            <w:textDirection w:val="lrTb"/>
            <w:noWrap w:val="false"/>
          </w:tcPr>
          <w:p>
            <w:pPr>
              <w:ind w:left="142" w:right="203" w:firstLine="0"/>
              <w:jc w:val="both"/>
              <w:shd w:val="clear" w:color="ffffff" w:themeColor="background1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ffffff" w:themeColor="background1" w:fill="ffffff" w:themeFill="background1"/>
              </w:rPr>
              <w:t xml:space="preserve">Работа психолого – педагогического консилиума с разл</w:t>
            </w:r>
            <w:r>
              <w:rPr>
                <w:sz w:val="28"/>
                <w:szCs w:val="28"/>
              </w:rPr>
              <w:t xml:space="preserve">ичными категориями обучающихся: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7"/>
              <w:numPr>
                <w:ilvl w:val="0"/>
                <w:numId w:val="3"/>
              </w:numPr>
              <w:ind w:left="142" w:right="203" w:firstLine="0"/>
              <w:jc w:val="both"/>
              <w:shd w:val="clear" w:color="ffffff" w:themeColor="background1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нуждающимися в психолого – педагогическом сопровождении;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7"/>
              <w:numPr>
                <w:ilvl w:val="0"/>
                <w:numId w:val="3"/>
              </w:numPr>
              <w:ind w:left="142" w:right="203" w:firstLine="0"/>
              <w:jc w:val="both"/>
              <w:shd w:val="clear" w:color="ffffff" w:themeColor="background1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испытывающими трудности освоения образовательных программ;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7"/>
              <w:numPr>
                <w:ilvl w:val="0"/>
                <w:numId w:val="3"/>
              </w:numPr>
              <w:ind w:left="142" w:right="203" w:firstLine="0"/>
              <w:jc w:val="both"/>
              <w:shd w:val="clear" w:color="ffffff" w:themeColor="background1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имеющими ограниченные возможности здоровья.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142" w:right="203" w:firstLine="0"/>
              <w:jc w:val="both"/>
              <w:shd w:val="clear" w:color="ffffff" w:themeColor="background1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(секретарь ППК ГБОУ СОШ </w:t>
            </w:r>
            <w:r>
              <w:rPr>
                <w:sz w:val="28"/>
                <w:szCs w:val="28"/>
                <w:highlight w:val="none"/>
              </w:rPr>
              <w:t xml:space="preserve">№ 367 Фрунзенского района Санкт – Петербурга</w:t>
            </w:r>
            <w:r>
              <w:rPr>
                <w:sz w:val="28"/>
                <w:szCs w:val="28"/>
              </w:rPr>
              <w:t xml:space="preserve"> А.А.Шардина, социальный педагог ГБОУ СОШ № 367 </w:t>
            </w:r>
            <w:r>
              <w:rPr>
                <w:sz w:val="28"/>
                <w:szCs w:val="28"/>
                <w:highlight w:val="none"/>
              </w:rPr>
              <w:t xml:space="preserve">Фрунзенского района Санкт – Петербурга</w:t>
            </w:r>
            <w:r>
              <w:rPr>
                <w:sz w:val="28"/>
                <w:szCs w:val="28"/>
              </w:rPr>
              <w:t xml:space="preserve"> Е.Г.Савельева)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50"/>
        </w:trPr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12.00 - 12.45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vMerge w:val="restart"/>
            <w:textDirection w:val="lrTb"/>
            <w:noWrap w:val="false"/>
          </w:tcPr>
          <w:p>
            <w:pPr>
              <w:ind w:left="142" w:right="61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Экскурсия по отделению, осуществляющему образовательную и коррекционную деятельность обучающихся с тяжелой умственной отсталостью. </w:t>
            </w:r>
            <w:r>
              <w:rPr>
                <w:sz w:val="28"/>
                <w:szCs w:val="28"/>
              </w:rPr>
              <w:t xml:space="preserve">(зам.директора </w:t>
            </w:r>
            <w:r>
              <w:rPr>
                <w:sz w:val="28"/>
                <w:szCs w:val="28"/>
                <w:highlight w:val="none"/>
              </w:rPr>
              <w:t xml:space="preserve">ГБОУ СОШ № 367 Фрунзенского района Санкт – Петербурга</w:t>
            </w:r>
            <w:r>
              <w:rPr>
                <w:sz w:val="28"/>
                <w:szCs w:val="28"/>
              </w:rPr>
              <w:t xml:space="preserve"> Т.С.Плотникова)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50"/>
        </w:trPr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12.45 - 13.30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vMerge w:val="restart"/>
            <w:textDirection w:val="lrTb"/>
            <w:noWrap w:val="false"/>
          </w:tcPr>
          <w:p>
            <w:pPr>
              <w:ind w:left="142" w:right="61" w:firstLine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Перерыв 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650"/>
        </w:trPr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13.30 - 13.45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vMerge w:val="restart"/>
            <w:textDirection w:val="lrTb"/>
            <w:noWrap w:val="false"/>
          </w:tcPr>
          <w:p>
            <w:pPr>
              <w:ind w:left="142" w:right="61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Профилактические и диагностические мероприятия в работе педагога – психолога. Использование возможностей программы 1С в условиях корреккционного обучения. </w:t>
            </w:r>
            <w:r>
              <w:rPr>
                <w:sz w:val="28"/>
                <w:szCs w:val="28"/>
              </w:rPr>
              <w:t xml:space="preserve">(педагог - психолог </w:t>
            </w:r>
            <w:r>
              <w:rPr>
                <w:sz w:val="28"/>
                <w:szCs w:val="28"/>
                <w:highlight w:val="none"/>
              </w:rPr>
              <w:t xml:space="preserve">ГБОУ СОШ № 367 Фрунзенского района Санкт – Петербурга</w:t>
            </w:r>
            <w:r>
              <w:rPr>
                <w:sz w:val="28"/>
                <w:szCs w:val="28"/>
              </w:rPr>
              <w:t xml:space="preserve"> О.А.Куракина)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50"/>
        </w:trPr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13.45 - 14.30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vMerge w:val="restart"/>
            <w:textDirection w:val="lrTb"/>
            <w:noWrap w:val="false"/>
          </w:tcPr>
          <w:p>
            <w:pPr>
              <w:ind w:left="142" w:right="61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Приобщение к культурным традициям обучающихся для повышения успешности в образовательном проце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ссе. (Загашева М.В.)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14.30 - 14.45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vMerge w:val="restart"/>
            <w:textDirection w:val="lrTb"/>
            <w:noWrap w:val="false"/>
          </w:tcPr>
          <w:p>
            <w:pPr>
              <w:ind w:left="142" w:right="61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«Сказка о здоровье» </w:t>
            </w:r>
            <w:r>
              <w:rPr>
                <w:sz w:val="28"/>
                <w:szCs w:val="28"/>
              </w:rPr>
              <w:t xml:space="preserve">(педагог - психолог </w:t>
            </w:r>
            <w:r>
              <w:rPr>
                <w:sz w:val="28"/>
                <w:szCs w:val="28"/>
                <w:highlight w:val="none"/>
              </w:rPr>
              <w:t xml:space="preserve">ГБОУ СОШ № 367 Фрунзенского района Санкт – Петербурга</w:t>
            </w:r>
            <w:r>
              <w:rPr>
                <w:sz w:val="28"/>
                <w:szCs w:val="28"/>
              </w:rPr>
              <w:t xml:space="preserve"> О.А. Куракина)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14.45 - 15.00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40" w:type="dxa"/>
              <w:top w:w="85" w:type="dxa"/>
              <w:right w:w="40" w:type="dxa"/>
              <w:bottom w:w="85" w:type="dxa"/>
            </w:tcMar>
            <w:tcW w:w="5669" w:type="dxa"/>
            <w:vAlign w:val="center"/>
            <w:textDirection w:val="lrTb"/>
            <w:noWrap w:val="false"/>
          </w:tcPr>
          <w:p>
            <w:pPr>
              <w:ind w:left="142" w:right="61" w:firstLine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Подведение итогов семинара. Рефлексия.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</w:tbl>
    <w:p>
      <w:pPr>
        <w:ind w:left="0" w:right="0" w:firstLine="0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0" w:right="0" w:firstLine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ind w:left="0" w:right="0" w:firstLine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sectPr>
      <w:footnotePr/>
      <w:endnotePr/>
      <w:type w:val="nextPage"/>
      <w:pgSz w:w="16838" w:h="11906" w:orient="landscape"/>
      <w:pgMar w:top="454" w:right="567" w:bottom="454" w:left="567" w:header="709" w:footer="709" w:gutter="0"/>
      <w:cols w:num="2" w:sep="0" w:space="102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Verdan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5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7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9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01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3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5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7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9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611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839"/>
    <w:link w:val="838"/>
    <w:uiPriority w:val="9"/>
    <w:rPr>
      <w:rFonts w:ascii="Arial" w:hAnsi="Arial" w:eastAsia="Arial" w:cs="Arial"/>
      <w:sz w:val="40"/>
      <w:szCs w:val="40"/>
    </w:rPr>
  </w:style>
  <w:style w:type="paragraph" w:styleId="663">
    <w:name w:val="Heading 2"/>
    <w:basedOn w:val="837"/>
    <w:next w:val="837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4">
    <w:name w:val="Heading 2 Char"/>
    <w:basedOn w:val="839"/>
    <w:link w:val="663"/>
    <w:uiPriority w:val="9"/>
    <w:rPr>
      <w:rFonts w:ascii="Arial" w:hAnsi="Arial" w:eastAsia="Arial" w:cs="Arial"/>
      <w:sz w:val="34"/>
    </w:rPr>
  </w:style>
  <w:style w:type="paragraph" w:styleId="665">
    <w:name w:val="Heading 3"/>
    <w:basedOn w:val="837"/>
    <w:next w:val="837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6">
    <w:name w:val="Heading 3 Char"/>
    <w:basedOn w:val="839"/>
    <w:link w:val="665"/>
    <w:uiPriority w:val="9"/>
    <w:rPr>
      <w:rFonts w:ascii="Arial" w:hAnsi="Arial" w:eastAsia="Arial" w:cs="Arial"/>
      <w:sz w:val="30"/>
      <w:szCs w:val="30"/>
    </w:rPr>
  </w:style>
  <w:style w:type="paragraph" w:styleId="667">
    <w:name w:val="Heading 4"/>
    <w:basedOn w:val="837"/>
    <w:next w:val="837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8">
    <w:name w:val="Heading 4 Char"/>
    <w:basedOn w:val="839"/>
    <w:link w:val="667"/>
    <w:uiPriority w:val="9"/>
    <w:rPr>
      <w:rFonts w:ascii="Arial" w:hAnsi="Arial" w:eastAsia="Arial" w:cs="Arial"/>
      <w:b/>
      <w:bCs/>
      <w:sz w:val="26"/>
      <w:szCs w:val="26"/>
    </w:rPr>
  </w:style>
  <w:style w:type="paragraph" w:styleId="669">
    <w:name w:val="Heading 5"/>
    <w:basedOn w:val="837"/>
    <w:next w:val="837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5 Char"/>
    <w:basedOn w:val="839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837"/>
    <w:next w:val="837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2">
    <w:name w:val="Heading 6 Char"/>
    <w:basedOn w:val="839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837"/>
    <w:next w:val="837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7 Char"/>
    <w:basedOn w:val="839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5">
    <w:name w:val="Heading 8"/>
    <w:basedOn w:val="837"/>
    <w:next w:val="837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6">
    <w:name w:val="Heading 8 Char"/>
    <w:basedOn w:val="839"/>
    <w:link w:val="675"/>
    <w:uiPriority w:val="9"/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837"/>
    <w:next w:val="837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>
    <w:name w:val="Heading 9 Char"/>
    <w:basedOn w:val="839"/>
    <w:link w:val="677"/>
    <w:uiPriority w:val="9"/>
    <w:rPr>
      <w:rFonts w:ascii="Arial" w:hAnsi="Arial" w:eastAsia="Arial" w:cs="Arial"/>
      <w:i/>
      <w:iCs/>
      <w:sz w:val="21"/>
      <w:szCs w:val="21"/>
    </w:r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7"/>
    <w:next w:val="837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basedOn w:val="839"/>
    <w:link w:val="680"/>
    <w:uiPriority w:val="10"/>
    <w:rPr>
      <w:sz w:val="48"/>
      <w:szCs w:val="48"/>
    </w:rPr>
  </w:style>
  <w:style w:type="paragraph" w:styleId="682">
    <w:name w:val="Subtitle"/>
    <w:basedOn w:val="837"/>
    <w:next w:val="837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9"/>
    <w:link w:val="682"/>
    <w:uiPriority w:val="11"/>
    <w:rPr>
      <w:sz w:val="24"/>
      <w:szCs w:val="24"/>
    </w:rPr>
  </w:style>
  <w:style w:type="paragraph" w:styleId="684">
    <w:name w:val="Quote"/>
    <w:basedOn w:val="837"/>
    <w:next w:val="837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7"/>
    <w:next w:val="837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7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basedOn w:val="839"/>
    <w:link w:val="688"/>
    <w:uiPriority w:val="99"/>
  </w:style>
  <w:style w:type="paragraph" w:styleId="690">
    <w:name w:val="Footer"/>
    <w:basedOn w:val="837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basedOn w:val="839"/>
    <w:link w:val="690"/>
    <w:uiPriority w:val="99"/>
  </w:style>
  <w:style w:type="paragraph" w:styleId="692">
    <w:name w:val="Caption"/>
    <w:basedOn w:val="837"/>
    <w:next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6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7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8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9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0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2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3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4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5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6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7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8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9">
    <w:name w:val="Hyperlink"/>
    <w:uiPriority w:val="99"/>
    <w:unhideWhenUsed/>
    <w:rPr>
      <w:color w:val="0000ff" w:themeColor="hyperlink"/>
      <w:u w:val="single"/>
    </w:r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basedOn w:val="839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basedOn w:val="839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>
    <w:name w:val="Heading 1"/>
    <w:basedOn w:val="837"/>
    <w:link w:val="848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paragraph" w:styleId="842" w:customStyle="1">
    <w:name w:val="Знак"/>
    <w:basedOn w:val="83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43">
    <w:name w:val="Balloon Text"/>
    <w:basedOn w:val="837"/>
    <w:link w:val="844"/>
    <w:uiPriority w:val="99"/>
    <w:semiHidden/>
    <w:unhideWhenUsed/>
    <w:rPr>
      <w:rFonts w:ascii="Tahoma" w:hAnsi="Tahoma" w:cs="Tahoma"/>
      <w:sz w:val="16"/>
      <w:szCs w:val="16"/>
    </w:rPr>
  </w:style>
  <w:style w:type="character" w:styleId="844" w:customStyle="1">
    <w:name w:val="Текст выноски Знак"/>
    <w:basedOn w:val="839"/>
    <w:link w:val="843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table" w:styleId="845">
    <w:name w:val="Table Grid"/>
    <w:basedOn w:val="84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6" w:customStyle="1">
    <w:name w:val="s2"/>
    <w:basedOn w:val="839"/>
  </w:style>
  <w:style w:type="paragraph" w:styleId="847">
    <w:name w:val="List Paragraph"/>
    <w:basedOn w:val="837"/>
    <w:uiPriority w:val="99"/>
    <w:qFormat/>
    <w:pPr>
      <w:contextualSpacing/>
      <w:ind w:left="720"/>
    </w:pPr>
  </w:style>
  <w:style w:type="character" w:styleId="848" w:customStyle="1">
    <w:name w:val="Заголовок 1 Знак"/>
    <w:basedOn w:val="839"/>
    <w:link w:val="838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Сотрудник</dc:creator>
  <cp:revision>11</cp:revision>
  <dcterms:created xsi:type="dcterms:W3CDTF">2024-04-23T10:14:00Z</dcterms:created>
  <dcterms:modified xsi:type="dcterms:W3CDTF">2024-07-12T08:54:19Z</dcterms:modified>
</cp:coreProperties>
</file>