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FC" w:rsidRDefault="00916385">
      <w:pPr>
        <w:spacing w:before="1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АННОТАЦИЯ</w:t>
      </w:r>
    </w:p>
    <w:p w:rsidR="001177FC" w:rsidRDefault="009163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 РАБОЧЕЙ ПРОГРАММЕ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дополнительной профессиональной образовательной программы</w:t>
      </w:r>
    </w:p>
    <w:p w:rsidR="001177FC" w:rsidRDefault="00916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:rsidR="001177FC" w:rsidRDefault="00916385">
      <w:pPr>
        <w:jc w:val="center"/>
        <w:rPr>
          <w:b/>
          <w:color w:val="2C2D2E"/>
          <w:sz w:val="28"/>
        </w:rPr>
      </w:pPr>
      <w:r>
        <w:rPr>
          <w:b/>
          <w:sz w:val="28"/>
          <w:szCs w:val="28"/>
        </w:rPr>
        <w:t>«</w:t>
      </w:r>
      <w:r>
        <w:rPr>
          <w:b/>
          <w:color w:val="262626"/>
          <w:sz w:val="28"/>
          <w:shd w:val="clear" w:color="auto" w:fill="FFFFFF"/>
        </w:rPr>
        <w:t xml:space="preserve">Обновленные ФГОС: </w:t>
      </w:r>
      <w:r>
        <w:rPr>
          <w:b/>
          <w:color w:val="262626"/>
          <w:sz w:val="28"/>
          <w:shd w:val="clear" w:color="auto" w:fill="FFFFFF"/>
        </w:rPr>
        <w:t>о</w:t>
      </w:r>
      <w:r>
        <w:rPr>
          <w:b/>
          <w:color w:val="2C2D2E"/>
          <w:sz w:val="28"/>
        </w:rPr>
        <w:t>собенности планирования и методики преподавания учебного курса «Вероятность и статистика»</w:t>
      </w:r>
    </w:p>
    <w:p w:rsidR="001177FC" w:rsidRPr="00276EB2" w:rsidRDefault="00916385">
      <w:pPr>
        <w:pStyle w:val="a6"/>
        <w:jc w:val="center"/>
        <w:rPr>
          <w:b/>
          <w:color w:val="000000"/>
          <w:sz w:val="28"/>
          <w:szCs w:val="28"/>
          <w:lang w:val="ru-RU"/>
        </w:rPr>
      </w:pPr>
      <w:r w:rsidRPr="00276EB2">
        <w:rPr>
          <w:b/>
          <w:color w:val="2C2D2E"/>
          <w:sz w:val="28"/>
          <w:lang w:val="ru-RU"/>
        </w:rPr>
        <w:t>в основной и средней школе</w:t>
      </w:r>
      <w:r w:rsidRPr="00276EB2">
        <w:rPr>
          <w:b/>
          <w:sz w:val="28"/>
          <w:szCs w:val="28"/>
          <w:lang w:val="ru-RU"/>
        </w:rPr>
        <w:t>»</w:t>
      </w:r>
    </w:p>
    <w:p w:rsidR="001177FC" w:rsidRPr="00276EB2" w:rsidRDefault="00916385">
      <w:pPr>
        <w:pStyle w:val="a6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szCs w:val="28"/>
          <w:lang w:val="ru-RU"/>
        </w:rPr>
        <w:t>Образовательная программа составлена в соответствии с требованиями действующего Профессионального стандарта, предназначена для учителей математики средней и основной школы и направлена на повышение уровня профессиональной компетентности педагогов. Подготов</w:t>
      </w:r>
      <w:r w:rsidRPr="00276EB2">
        <w:rPr>
          <w:color w:val="000000"/>
          <w:sz w:val="28"/>
          <w:szCs w:val="28"/>
          <w:lang w:val="ru-RU"/>
        </w:rPr>
        <w:t>ка к реализации требований обновленного ФГОС ООО и СОО ставит перед учителем математики новые профессиональные задачи. Среди обновлений, относящихся к учебному предмету математика, самые существенные относятся к введению нового (ранее не существовавшего) у</w:t>
      </w:r>
      <w:r w:rsidRPr="00276EB2">
        <w:rPr>
          <w:color w:val="000000"/>
          <w:sz w:val="28"/>
          <w:szCs w:val="28"/>
          <w:lang w:val="ru-RU"/>
        </w:rPr>
        <w:t>чебного курса «Вероятность и статистика» в 7-11классах. Учителю математики необходимо знать и понимать не только содержание и планируемые предметные результаты освоения учащимися данного курса, но и освоить методические умения преподавания указанного разде</w:t>
      </w:r>
      <w:r w:rsidRPr="00276EB2">
        <w:rPr>
          <w:color w:val="000000"/>
          <w:sz w:val="28"/>
          <w:szCs w:val="28"/>
          <w:lang w:val="ru-RU"/>
        </w:rPr>
        <w:t xml:space="preserve">ла математики в основной школе, восстановить и углубить знания по статистике и теории вероятностей, </w:t>
      </w:r>
      <w:r w:rsidRPr="00276EB2">
        <w:rPr>
          <w:rFonts w:ascii="Tinos" w:hAnsi="Tinos" w:cs="Tinos"/>
          <w:color w:val="000000"/>
          <w:sz w:val="28"/>
          <w:szCs w:val="28"/>
          <w:lang w:val="ru-RU"/>
        </w:rPr>
        <w:t xml:space="preserve">необходимые </w:t>
      </w:r>
      <w:r w:rsidRPr="00276EB2">
        <w:rPr>
          <w:color w:val="000000"/>
          <w:sz w:val="28"/>
          <w:szCs w:val="28"/>
          <w:lang w:val="ru-RU"/>
        </w:rPr>
        <w:t>для успешной подготовки школьников, сохраняя при этом позитивное отношение к работе. Таким образом, данная дополнительная профессиональная прогр</w:t>
      </w:r>
      <w:r w:rsidRPr="00276EB2">
        <w:rPr>
          <w:color w:val="000000"/>
          <w:sz w:val="28"/>
          <w:szCs w:val="28"/>
          <w:lang w:val="ru-RU"/>
        </w:rPr>
        <w:t>амма повышения квалификации направлена, в первую очередь, на устранение предметных и методических дефицитов.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42" w:lineRule="atLeast"/>
        <w:ind w:firstLine="567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 xml:space="preserve">Освоение образовательной программы </w:t>
      </w:r>
      <w:r w:rsidRPr="00276EB2">
        <w:rPr>
          <w:color w:val="262626"/>
          <w:sz w:val="28"/>
          <w:lang w:val="ru-RU"/>
        </w:rPr>
        <w:t>«Обновленные ФГОС: о</w:t>
      </w:r>
      <w:r w:rsidRPr="00276EB2">
        <w:rPr>
          <w:rFonts w:ascii="Arial" w:hAnsi="Arial" w:cs="Arial"/>
          <w:color w:val="2C2D2E"/>
          <w:sz w:val="28"/>
          <w:lang w:val="ru-RU"/>
        </w:rPr>
        <w:t>собенности планирования и методики преподавания учебного курса «Вероятность и статистика»</w:t>
      </w:r>
      <w:r w:rsidRPr="00276EB2">
        <w:rPr>
          <w:color w:val="262626"/>
          <w:sz w:val="28"/>
          <w:lang w:val="ru-RU"/>
        </w:rPr>
        <w:t>»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позволит учителям математики совершенствовать организацию преподавания математики в образовательных учреждениях. Программа ориентирована на развитие у педагогов необходимых навыков и умений ведения педагогической деятельности, имеет ярко выраженную дидакти</w:t>
      </w:r>
      <w:r w:rsidRPr="00276EB2">
        <w:rPr>
          <w:color w:val="000000"/>
          <w:sz w:val="28"/>
          <w:lang w:val="ru-RU"/>
        </w:rPr>
        <w:t>ческую направленность, отражает специфику такого раздела математики как «Вероятность и статистика» и методику ее преподавания. В этом состоит актуальность и практическая значимость программы.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3" w:lineRule="atLeast"/>
        <w:ind w:firstLine="567"/>
        <w:jc w:val="both"/>
        <w:rPr>
          <w:color w:val="000000"/>
          <w:lang w:val="ru-RU"/>
        </w:rPr>
      </w:pPr>
      <w:r w:rsidRPr="00276EB2">
        <w:rPr>
          <w:color w:val="000000"/>
          <w:sz w:val="28"/>
          <w:lang w:val="ru-RU"/>
        </w:rPr>
        <w:t>Нормативные документы, определяющие системные изменения в отечес</w:t>
      </w:r>
      <w:r w:rsidRPr="00276EB2">
        <w:rPr>
          <w:color w:val="000000"/>
          <w:sz w:val="28"/>
          <w:lang w:val="ru-RU"/>
        </w:rPr>
        <w:t>твенном образовании, фиксируют требования к профессиональным функциям и обязанностям педагога, необходимым для его качественной продуктивной трудовой деятельности. К ним, в частности, относятся: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3" w:lineRule="atLeast"/>
        <w:ind w:firstLine="567"/>
        <w:jc w:val="both"/>
        <w:rPr>
          <w:color w:val="000000"/>
          <w:sz w:val="28"/>
          <w:lang w:val="ru-RU"/>
        </w:rPr>
      </w:pPr>
      <w:r w:rsidRPr="00276EB2">
        <w:rPr>
          <w:color w:val="000000"/>
          <w:lang w:val="ru-RU"/>
        </w:rPr>
        <w:t xml:space="preserve"> </w:t>
      </w:r>
      <w:r w:rsidRPr="00276EB2">
        <w:rPr>
          <w:color w:val="000000"/>
          <w:sz w:val="28"/>
          <w:lang w:val="ru-RU"/>
        </w:rPr>
        <w:t xml:space="preserve">Указ Президента Российской Федерации от 07.05.2018 г. № 204 </w:t>
      </w:r>
      <w:r w:rsidRPr="00276EB2">
        <w:rPr>
          <w:color w:val="000000"/>
          <w:sz w:val="28"/>
          <w:lang w:val="ru-RU"/>
        </w:rPr>
        <w:t>«О национальных целях и стратегических задачах развития Российской Федерации на</w:t>
      </w:r>
      <w:r>
        <w:rPr>
          <w:color w:val="000000"/>
          <w:sz w:val="28"/>
        </w:rPr>
        <w:t> </w:t>
      </w:r>
      <w:r w:rsidRPr="00276EB2">
        <w:rPr>
          <w:color w:val="000000"/>
          <w:sz w:val="28"/>
          <w:lang w:val="ru-RU"/>
        </w:rPr>
        <w:t>период до 2024 года»,</w:t>
      </w:r>
    </w:p>
    <w:p w:rsidR="001177FC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3" w:lineRule="atLeast"/>
        <w:ind w:firstLine="567"/>
        <w:jc w:val="both"/>
        <w:rPr>
          <w:color w:val="000000"/>
          <w:sz w:val="28"/>
        </w:rPr>
      </w:pPr>
      <w:r w:rsidRPr="00276EB2">
        <w:rPr>
          <w:color w:val="000000"/>
          <w:sz w:val="28"/>
          <w:lang w:val="ru-RU"/>
        </w:rPr>
        <w:t xml:space="preserve">- Государственная программа Российской Федерации «Развития образования» от 26.12. </w:t>
      </w:r>
      <w:r>
        <w:rPr>
          <w:color w:val="000000"/>
          <w:sz w:val="28"/>
        </w:rPr>
        <w:t>2016г. №1642.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3" w:lineRule="atLeast"/>
        <w:ind w:firstLine="567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lastRenderedPageBreak/>
        <w:t>- Приказ Министерства просвещения РФ от 31 мая 2021 г. № 2</w:t>
      </w:r>
      <w:r w:rsidRPr="00276EB2">
        <w:rPr>
          <w:color w:val="000000"/>
          <w:sz w:val="28"/>
          <w:lang w:val="ru-RU"/>
        </w:rPr>
        <w:t>87 “Об утверждении федерального государственного образовательного стандарта основного общего образования”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3" w:lineRule="atLeast"/>
        <w:ind w:firstLine="567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 xml:space="preserve">Направленность программы – </w:t>
      </w:r>
      <w:r w:rsidRPr="00276EB2">
        <w:rPr>
          <w:i/>
          <w:color w:val="000000"/>
          <w:sz w:val="28"/>
          <w:lang w:val="ru-RU"/>
        </w:rPr>
        <w:t>преодоление профессиональных дефицитов у учителей математики в области формирования и развития комбинаторного, статистическ</w:t>
      </w:r>
      <w:r w:rsidRPr="00276EB2">
        <w:rPr>
          <w:i/>
          <w:color w:val="000000"/>
          <w:sz w:val="28"/>
          <w:lang w:val="ru-RU"/>
        </w:rPr>
        <w:t>ого и вероятностного мышления обучающихся,</w:t>
      </w:r>
      <w:r w:rsidRPr="00276EB2">
        <w:rPr>
          <w:color w:val="000000"/>
          <w:lang w:val="ru-RU"/>
        </w:rPr>
        <w:t xml:space="preserve"> </w:t>
      </w:r>
      <w:r w:rsidRPr="00276EB2">
        <w:rPr>
          <w:color w:val="000000"/>
          <w:sz w:val="28"/>
          <w:lang w:val="ru-RU"/>
        </w:rPr>
        <w:t>связанных с разработкой и использованием в образовательном процессе педагогически эффективных и целесообразных технологий и учебных материалов.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3" w:lineRule="atLeast"/>
        <w:ind w:firstLine="567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>ДПП ориентирована на развитие у педагогов необходимых умений для реал</w:t>
      </w:r>
      <w:r w:rsidRPr="00276EB2">
        <w:rPr>
          <w:color w:val="000000"/>
          <w:sz w:val="28"/>
          <w:lang w:val="ru-RU"/>
        </w:rPr>
        <w:t>изации на практике этого направления педагогической деятельности.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3" w:lineRule="atLeast"/>
        <w:ind w:firstLine="567"/>
        <w:jc w:val="both"/>
        <w:rPr>
          <w:b/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>Образовательная программа носит практико-ориентированный характер и построена по модульному принципу. В первом модуле слушатели знакомятся с особенностями реализации обновленных ФГОС ООО и С</w:t>
      </w:r>
      <w:r w:rsidRPr="00276EB2">
        <w:rPr>
          <w:color w:val="000000"/>
          <w:sz w:val="28"/>
          <w:lang w:val="ru-RU"/>
        </w:rPr>
        <w:t>ОО по математике, основными понятиями и категориями, связанными с освоением темы «Теория вероятностей и математическая статистика». Второй модуль «Обновление содержания и требований к предметным результатам по математике при освоении учебного курса «Вероят</w:t>
      </w:r>
      <w:r w:rsidRPr="00276EB2">
        <w:rPr>
          <w:color w:val="000000"/>
          <w:sz w:val="28"/>
          <w:lang w:val="ru-RU"/>
        </w:rPr>
        <w:t>ность и статистика» предполагает активную работу слушателей по освоению приемов и способов достижения предметных результатов освоения .Модули взаимосвязаны между собой через содержание программы, т.к. объектом изучения обоих модулей является методика обуче</w:t>
      </w:r>
      <w:r w:rsidRPr="00276EB2">
        <w:rPr>
          <w:color w:val="000000"/>
          <w:sz w:val="28"/>
          <w:lang w:val="ru-RU"/>
        </w:rPr>
        <w:t>ния математике в процессе изучения выше указанного курса. Материалы, разработанные слушателями при прохождении курса, могут быть непосредственно внедрены учителями в практику своей работы.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53" w:lineRule="atLeast"/>
        <w:ind w:firstLine="567"/>
        <w:jc w:val="both"/>
        <w:rPr>
          <w:b/>
          <w:color w:val="000000"/>
          <w:sz w:val="28"/>
          <w:lang w:val="ru-RU"/>
        </w:rPr>
      </w:pPr>
      <w:r w:rsidRPr="00276EB2">
        <w:rPr>
          <w:b/>
          <w:color w:val="000000"/>
          <w:sz w:val="28"/>
          <w:lang w:val="ru-RU"/>
        </w:rPr>
        <w:t>Цель</w:t>
      </w:r>
      <w:r w:rsidRPr="00276EB2">
        <w:rPr>
          <w:color w:val="000000"/>
          <w:sz w:val="28"/>
          <w:lang w:val="ru-RU"/>
        </w:rPr>
        <w:t xml:space="preserve">:совершенствование профессиональной компетентности педагога по </w:t>
      </w:r>
      <w:r w:rsidRPr="00276EB2">
        <w:rPr>
          <w:color w:val="000000"/>
          <w:sz w:val="28"/>
          <w:lang w:val="ru-RU"/>
        </w:rPr>
        <w:t>созданию условий для достижения планируемых предметных результатов при реализации обновленных ФГОС ОООи СООпо математике, в частности, при освоении обучающимися учебного курса «Вероятность и статистика».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0" w:after="0" w:line="253" w:lineRule="atLeast"/>
        <w:jc w:val="both"/>
        <w:rPr>
          <w:lang w:val="ru-RU"/>
        </w:rPr>
      </w:pPr>
      <w:r w:rsidRPr="00276EB2">
        <w:rPr>
          <w:b/>
          <w:color w:val="000000"/>
          <w:sz w:val="28"/>
          <w:lang w:val="ru-RU"/>
        </w:rPr>
        <w:t xml:space="preserve">Основные задачи программы </w:t>
      </w:r>
      <w:r w:rsidRPr="00276EB2">
        <w:rPr>
          <w:color w:val="000000"/>
          <w:sz w:val="28"/>
          <w:lang w:val="ru-RU"/>
        </w:rPr>
        <w:t>определяют ее направленность на развитие компетентности педагога в области формирования и развития комбинаторного, вероятностного и статистического мышления обучающихся.</w:t>
      </w:r>
    </w:p>
    <w:p w:rsidR="001177FC" w:rsidRPr="00276EB2" w:rsidRDefault="001177FC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0" w:after="0" w:line="253" w:lineRule="atLeast"/>
        <w:jc w:val="both"/>
        <w:rPr>
          <w:lang w:val="ru-RU"/>
        </w:rPr>
      </w:pPr>
    </w:p>
    <w:p w:rsidR="001177FC" w:rsidRPr="00276EB2" w:rsidRDefault="001177FC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20" w:after="0" w:line="253" w:lineRule="atLeast"/>
        <w:ind w:left="709"/>
        <w:jc w:val="both"/>
        <w:rPr>
          <w:bCs/>
          <w:sz w:val="28"/>
          <w:szCs w:val="28"/>
          <w:lang w:val="ru-RU"/>
        </w:rPr>
      </w:pPr>
    </w:p>
    <w:p w:rsidR="001177FC" w:rsidRDefault="001177FC">
      <w:pPr>
        <w:jc w:val="center"/>
        <w:rPr>
          <w:bCs/>
          <w:sz w:val="28"/>
          <w:szCs w:val="28"/>
        </w:rPr>
      </w:pPr>
    </w:p>
    <w:p w:rsidR="001177FC" w:rsidRDefault="001177FC">
      <w:pPr>
        <w:jc w:val="center"/>
        <w:rPr>
          <w:bCs/>
          <w:sz w:val="28"/>
          <w:szCs w:val="28"/>
        </w:rPr>
      </w:pPr>
    </w:p>
    <w:p w:rsidR="001177FC" w:rsidRDefault="001177FC">
      <w:pPr>
        <w:jc w:val="center"/>
        <w:rPr>
          <w:bCs/>
          <w:sz w:val="28"/>
          <w:szCs w:val="28"/>
        </w:rPr>
      </w:pPr>
    </w:p>
    <w:p w:rsidR="001177FC" w:rsidRDefault="001177FC">
      <w:pPr>
        <w:jc w:val="center"/>
        <w:rPr>
          <w:bCs/>
          <w:sz w:val="28"/>
          <w:szCs w:val="28"/>
        </w:rPr>
      </w:pPr>
    </w:p>
    <w:p w:rsidR="001177FC" w:rsidRDefault="001177FC">
      <w:pPr>
        <w:jc w:val="center"/>
        <w:rPr>
          <w:bCs/>
          <w:sz w:val="28"/>
          <w:szCs w:val="28"/>
        </w:rPr>
      </w:pPr>
    </w:p>
    <w:p w:rsidR="001177FC" w:rsidRDefault="001177FC">
      <w:pPr>
        <w:jc w:val="center"/>
        <w:rPr>
          <w:bCs/>
          <w:sz w:val="28"/>
          <w:szCs w:val="28"/>
        </w:rPr>
      </w:pPr>
    </w:p>
    <w:p w:rsidR="001177FC" w:rsidRDefault="001177FC">
      <w:pPr>
        <w:jc w:val="center"/>
        <w:rPr>
          <w:sz w:val="28"/>
          <w:szCs w:val="28"/>
        </w:rPr>
      </w:pPr>
    </w:p>
    <w:p w:rsidR="001177FC" w:rsidRDefault="0091638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Государственное бюджетное учреждение дополнительного</w:t>
      </w:r>
    </w:p>
    <w:p w:rsidR="001177FC" w:rsidRDefault="009163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педагогического професси</w:t>
      </w:r>
      <w:r>
        <w:rPr>
          <w:bCs/>
          <w:sz w:val="28"/>
          <w:szCs w:val="28"/>
        </w:rPr>
        <w:t xml:space="preserve">онального образования </w:t>
      </w:r>
    </w:p>
    <w:p w:rsidR="001177FC" w:rsidRDefault="009163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 повышения квалификации специалистов </w:t>
      </w:r>
    </w:p>
    <w:p w:rsidR="001177FC" w:rsidRDefault="0091638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«Информационно-методический центр»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1177FC">
        <w:trPr>
          <w:trHeight w:val="415"/>
        </w:trPr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77FC" w:rsidRDefault="001177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177FC" w:rsidRDefault="001177F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  <w:p w:rsidR="001177FC" w:rsidRDefault="001177F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  <w:p w:rsidR="001177FC" w:rsidRDefault="001177F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  <w:p w:rsidR="001177FC" w:rsidRDefault="001177F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  <w:p w:rsidR="001177FC" w:rsidRDefault="001177F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  <w:p w:rsidR="001177FC" w:rsidRDefault="001177F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  <w:p w:rsidR="001177FC" w:rsidRDefault="001177F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</w:tr>
    </w:tbl>
    <w:p w:rsidR="001177FC" w:rsidRDefault="001177FC">
      <w:pPr>
        <w:tabs>
          <w:tab w:val="left" w:pos="7513"/>
        </w:tabs>
        <w:jc w:val="both"/>
        <w:rPr>
          <w:sz w:val="28"/>
          <w:szCs w:val="28"/>
        </w:rPr>
      </w:pPr>
    </w:p>
    <w:p w:rsidR="001177FC" w:rsidRDefault="001177FC">
      <w:pPr>
        <w:tabs>
          <w:tab w:val="left" w:pos="7513"/>
        </w:tabs>
        <w:jc w:val="center"/>
        <w:rPr>
          <w:sz w:val="28"/>
          <w:szCs w:val="28"/>
        </w:rPr>
      </w:pPr>
    </w:p>
    <w:p w:rsidR="001177FC" w:rsidRDefault="001177FC">
      <w:pPr>
        <w:jc w:val="center"/>
        <w:rPr>
          <w:sz w:val="28"/>
          <w:szCs w:val="28"/>
        </w:rPr>
      </w:pPr>
    </w:p>
    <w:p w:rsidR="001177FC" w:rsidRDefault="001177FC">
      <w:pPr>
        <w:jc w:val="center"/>
        <w:rPr>
          <w:sz w:val="28"/>
          <w:szCs w:val="28"/>
        </w:rPr>
      </w:pPr>
    </w:p>
    <w:p w:rsidR="001177FC" w:rsidRDefault="001177FC">
      <w:pPr>
        <w:jc w:val="center"/>
        <w:rPr>
          <w:sz w:val="28"/>
          <w:szCs w:val="28"/>
        </w:rPr>
      </w:pPr>
    </w:p>
    <w:p w:rsidR="001177FC" w:rsidRDefault="009163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1177FC" w:rsidRDefault="009163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программы</w:t>
      </w:r>
    </w:p>
    <w:p w:rsidR="001177FC" w:rsidRDefault="009163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1177FC" w:rsidRDefault="001177FC">
      <w:pPr>
        <w:jc w:val="center"/>
        <w:rPr>
          <w:sz w:val="28"/>
          <w:szCs w:val="28"/>
        </w:rPr>
      </w:pPr>
    </w:p>
    <w:p w:rsidR="001177FC" w:rsidRDefault="00916385">
      <w:pPr>
        <w:tabs>
          <w:tab w:val="left" w:pos="7513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«Обновленные ФГОС: особенности планирования и методики преподавания курса «Вероятность и статистика» в основной и средней школе»</w:t>
      </w:r>
    </w:p>
    <w:p w:rsidR="001177FC" w:rsidRDefault="00916385">
      <w:pPr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Срок реализации: 08.02.2024 – 18.04.2024</w:t>
      </w:r>
    </w:p>
    <w:p w:rsidR="001177FC" w:rsidRDefault="001177FC">
      <w:pPr>
        <w:ind w:firstLine="567"/>
        <w:jc w:val="both"/>
        <w:rPr>
          <w:sz w:val="28"/>
          <w:szCs w:val="28"/>
          <w:lang w:eastAsia="en-US"/>
        </w:rPr>
      </w:pPr>
    </w:p>
    <w:p w:rsidR="001177FC" w:rsidRDefault="00916385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Преподаватель: Лукичева Елена Юрьевна,</w:t>
      </w:r>
    </w:p>
    <w:p w:rsidR="001177FC" w:rsidRDefault="00916385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заведующий кафедрой  естественно-научного,</w:t>
      </w:r>
    </w:p>
    <w:p w:rsidR="001177FC" w:rsidRDefault="00916385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математического образования и информатики</w:t>
      </w:r>
    </w:p>
    <w:p w:rsidR="001177FC" w:rsidRDefault="00916385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СПб АППО, к.п.н., доцент</w:t>
      </w: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1177FC">
      <w:pPr>
        <w:rPr>
          <w:sz w:val="28"/>
          <w:szCs w:val="28"/>
        </w:rPr>
      </w:pPr>
    </w:p>
    <w:p w:rsidR="001177FC" w:rsidRDefault="0091638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1177FC" w:rsidRDefault="00916385">
      <w:pPr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2024 г.</w:t>
      </w:r>
    </w:p>
    <w:p w:rsidR="001177FC" w:rsidRDefault="001177FC">
      <w:pPr>
        <w:ind w:firstLine="482"/>
        <w:jc w:val="center"/>
        <w:rPr>
          <w:b/>
          <w:sz w:val="28"/>
          <w:szCs w:val="28"/>
          <w:lang w:eastAsia="en-US"/>
        </w:rPr>
      </w:pPr>
    </w:p>
    <w:p w:rsidR="001177FC" w:rsidRDefault="00916385">
      <w:pPr>
        <w:ind w:firstLine="48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1177FC" w:rsidRDefault="001177FC">
      <w:pPr>
        <w:ind w:firstLine="482"/>
        <w:jc w:val="center"/>
        <w:rPr>
          <w:b/>
          <w:sz w:val="28"/>
          <w:szCs w:val="28"/>
          <w:lang w:eastAsia="en-US"/>
        </w:rPr>
      </w:pPr>
    </w:p>
    <w:p w:rsidR="001177FC" w:rsidRDefault="00916385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Преподаватель: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Лукичева Елена Юрьевна,  заведующий кафедрой </w:t>
      </w:r>
    </w:p>
    <w:p w:rsidR="001177FC" w:rsidRDefault="00916385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естественно-научного, математического образования и информатики СПб АППО, к.п.н., доцент</w:t>
      </w:r>
      <w:r>
        <w:rPr>
          <w:b/>
          <w:sz w:val="28"/>
          <w:szCs w:val="28"/>
          <w:lang w:eastAsia="en-US"/>
        </w:rPr>
        <w:t xml:space="preserve"> </w:t>
      </w:r>
    </w:p>
    <w:p w:rsidR="001177FC" w:rsidRDefault="00916385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Количество часов: </w:t>
      </w:r>
      <w:r>
        <w:rPr>
          <w:sz w:val="28"/>
          <w:szCs w:val="28"/>
          <w:lang w:eastAsia="en-US"/>
        </w:rPr>
        <w:t>36</w:t>
      </w:r>
    </w:p>
    <w:p w:rsidR="001177FC" w:rsidRDefault="00916385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Режим занятий: </w:t>
      </w:r>
      <w:r>
        <w:rPr>
          <w:bCs/>
          <w:sz w:val="28"/>
          <w:szCs w:val="28"/>
        </w:rPr>
        <w:t xml:space="preserve">15.00 -18.00 – 4 </w:t>
      </w:r>
      <w:r>
        <w:rPr>
          <w:sz w:val="28"/>
          <w:szCs w:val="28"/>
          <w:lang w:eastAsia="en-US"/>
        </w:rPr>
        <w:t>часа в день</w:t>
      </w:r>
    </w:p>
    <w:p w:rsidR="001177FC" w:rsidRDefault="00916385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Форма обучения: </w:t>
      </w:r>
      <w:r>
        <w:rPr>
          <w:sz w:val="28"/>
          <w:szCs w:val="28"/>
          <w:lang w:eastAsia="en-US"/>
        </w:rPr>
        <w:t>очная без отрыва от основной работы</w:t>
      </w:r>
    </w:p>
    <w:p w:rsidR="001177FC" w:rsidRDefault="00916385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Место обучения: </w:t>
      </w:r>
      <w:r>
        <w:rPr>
          <w:sz w:val="28"/>
          <w:szCs w:val="28"/>
          <w:lang w:eastAsia="en-US"/>
        </w:rPr>
        <w:t>ГБОУ № 365</w:t>
      </w:r>
    </w:p>
    <w:p w:rsidR="001177FC" w:rsidRDefault="00916385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Срок обучения: </w:t>
      </w:r>
      <w:r>
        <w:rPr>
          <w:sz w:val="28"/>
          <w:szCs w:val="28"/>
          <w:lang w:eastAsia="en-US"/>
        </w:rPr>
        <w:t>08</w:t>
      </w:r>
      <w:r>
        <w:rPr>
          <w:sz w:val="28"/>
          <w:szCs w:val="28"/>
        </w:rPr>
        <w:t>.02.2</w:t>
      </w:r>
      <w:r>
        <w:rPr>
          <w:sz w:val="28"/>
          <w:szCs w:val="28"/>
        </w:rPr>
        <w:t>024</w:t>
      </w:r>
      <w:r>
        <w:rPr>
          <w:sz w:val="28"/>
          <w:szCs w:val="28"/>
        </w:rPr>
        <w:t xml:space="preserve"> – 18.04.2024</w:t>
      </w:r>
    </w:p>
    <w:p w:rsidR="001177FC" w:rsidRDefault="001177FC">
      <w:pPr>
        <w:jc w:val="both"/>
        <w:rPr>
          <w:sz w:val="28"/>
          <w:szCs w:val="28"/>
          <w:lang w:eastAsia="en-US"/>
        </w:rPr>
      </w:pPr>
    </w:p>
    <w:p w:rsidR="001177FC" w:rsidRDefault="009163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работы. </w:t>
      </w:r>
      <w:r>
        <w:rPr>
          <w:bCs/>
          <w:sz w:val="28"/>
          <w:szCs w:val="28"/>
        </w:rPr>
        <w:t xml:space="preserve">Для обучения группы определен один день в неделю:  четверг. Занятия проводятся с 15.00 до 18.00. Ежедневная продолжительность занятий 4 академических часа, с перерывом 10 мин через 2 часа. </w:t>
      </w:r>
    </w:p>
    <w:p w:rsidR="001177FC" w:rsidRDefault="0091638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занятий:</w:t>
      </w:r>
    </w:p>
    <w:p w:rsidR="001177FC" w:rsidRDefault="00916385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08.02.24 – 15.</w:t>
      </w:r>
      <w:r>
        <w:rPr>
          <w:bCs/>
          <w:sz w:val="28"/>
          <w:szCs w:val="28"/>
        </w:rPr>
        <w:t>00 -18.00 – 4 часа</w:t>
      </w:r>
    </w:p>
    <w:p w:rsidR="001177FC" w:rsidRDefault="00916385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15.02.24 – 15.00 -18.00 – 4 часа</w:t>
      </w:r>
    </w:p>
    <w:p w:rsidR="001177FC" w:rsidRDefault="00916385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29.02.24 – 15.00 -18.00 – 4 часа</w:t>
      </w:r>
    </w:p>
    <w:p w:rsidR="001177FC" w:rsidRDefault="00916385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14.03.24 – 15.00 -18.00 – 4 часа</w:t>
      </w:r>
    </w:p>
    <w:p w:rsidR="001177FC" w:rsidRDefault="00916385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21.03.2</w:t>
      </w:r>
      <w:r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</w:rPr>
        <w:t xml:space="preserve"> – 15.00 -18.00 – 4 часа</w:t>
      </w:r>
    </w:p>
    <w:p w:rsidR="001177FC" w:rsidRDefault="00916385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28.03.24 – 15.00 -18.00 – 4 часа</w:t>
      </w:r>
    </w:p>
    <w:p w:rsidR="001177FC" w:rsidRDefault="00916385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04.04.24 – 15.00 -18.00 – 4 часа</w:t>
      </w:r>
    </w:p>
    <w:p w:rsidR="001177FC" w:rsidRDefault="00916385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11.04.24 – 15.00 -18.00 – 4 часа</w:t>
      </w:r>
    </w:p>
    <w:p w:rsidR="001177FC" w:rsidRDefault="00916385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18.04.24 – 15.00 -18.00 – 4 часа</w:t>
      </w:r>
    </w:p>
    <w:p w:rsidR="001177FC" w:rsidRDefault="009163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bCs/>
          <w:sz w:val="28"/>
          <w:szCs w:val="28"/>
        </w:rPr>
        <w:t xml:space="preserve">программы: </w:t>
      </w:r>
      <w:r>
        <w:rPr>
          <w:bCs/>
          <w:color w:val="000000"/>
          <w:sz w:val="28"/>
          <w:szCs w:val="28"/>
        </w:rPr>
        <w:t>совершенствование профессиональной компетентности педагога по созданию условий для достижения планируемых предметных результатов при реализации обновленных ФГОС ООО и СОО по математике, в частности, при осво</w:t>
      </w:r>
      <w:r>
        <w:rPr>
          <w:bCs/>
          <w:color w:val="000000"/>
          <w:sz w:val="28"/>
          <w:szCs w:val="28"/>
        </w:rPr>
        <w:t>ении обучающимися учебного курса «Вероятность и статистика».</w:t>
      </w:r>
    </w:p>
    <w:p w:rsidR="001177FC" w:rsidRDefault="00916385">
      <w:pPr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Основные задачи программы </w:t>
      </w:r>
      <w:r>
        <w:rPr>
          <w:color w:val="000000"/>
          <w:sz w:val="28"/>
          <w:szCs w:val="28"/>
        </w:rPr>
        <w:t>определяют ее направленность на развитие компетентности педагога в области формирования и развития комбинаторного, вероятностного и статистического мышления обучающихся.</w:t>
      </w:r>
    </w:p>
    <w:p w:rsidR="001177FC" w:rsidRDefault="0091638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Итоговый контроль по освоению образовательной программы </w:t>
      </w:r>
      <w:r>
        <w:rPr>
          <w:sz w:val="28"/>
          <w:szCs w:val="28"/>
          <w:lang w:eastAsia="en-US"/>
        </w:rPr>
        <w:t xml:space="preserve">проводится в форме выпускной работы. Форма и содержание итогового контроля отражает специфику учебной программы. </w:t>
      </w:r>
      <w:r>
        <w:rPr>
          <w:sz w:val="28"/>
          <w:szCs w:val="28"/>
        </w:rPr>
        <w:t xml:space="preserve">Для текущего контроля уровня усвоения материала слушателям предлагается промежуточная </w:t>
      </w:r>
      <w:r>
        <w:rPr>
          <w:sz w:val="28"/>
          <w:szCs w:val="28"/>
        </w:rPr>
        <w:t>аттестация в форме зачета.</w:t>
      </w:r>
    </w:p>
    <w:p w:rsidR="001177FC" w:rsidRDefault="001177FC">
      <w:pPr>
        <w:ind w:firstLine="567"/>
        <w:jc w:val="both"/>
        <w:rPr>
          <w:sz w:val="28"/>
          <w:szCs w:val="28"/>
        </w:rPr>
      </w:pPr>
    </w:p>
    <w:p w:rsidR="001177FC" w:rsidRDefault="001177FC">
      <w:pPr>
        <w:ind w:firstLine="567"/>
        <w:jc w:val="both"/>
        <w:rPr>
          <w:sz w:val="28"/>
          <w:szCs w:val="28"/>
        </w:rPr>
      </w:pPr>
    </w:p>
    <w:p w:rsidR="001177FC" w:rsidRDefault="001177FC">
      <w:pPr>
        <w:ind w:firstLine="567"/>
        <w:jc w:val="both"/>
        <w:rPr>
          <w:sz w:val="28"/>
          <w:szCs w:val="28"/>
        </w:rPr>
      </w:pPr>
    </w:p>
    <w:p w:rsidR="001177FC" w:rsidRDefault="001177FC">
      <w:pPr>
        <w:ind w:firstLine="567"/>
        <w:jc w:val="both"/>
        <w:rPr>
          <w:sz w:val="28"/>
          <w:szCs w:val="28"/>
        </w:rPr>
      </w:pPr>
    </w:p>
    <w:p w:rsidR="001177FC" w:rsidRDefault="00916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1177FC" w:rsidRDefault="001177FC">
      <w:pPr>
        <w:jc w:val="both"/>
        <w:rPr>
          <w:b/>
          <w:sz w:val="28"/>
          <w:szCs w:val="28"/>
        </w:rPr>
      </w:pPr>
    </w:p>
    <w:tbl>
      <w:tblPr>
        <w:tblW w:w="0" w:type="auto"/>
        <w:tblInd w:w="-45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"/>
        <w:gridCol w:w="2775"/>
        <w:gridCol w:w="1005"/>
        <w:gridCol w:w="1440"/>
        <w:gridCol w:w="2100"/>
        <w:gridCol w:w="2085"/>
      </w:tblGrid>
      <w:tr w:rsidR="001177FC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28"/>
              </w:rPr>
              <w:t>п/п</w:t>
            </w:r>
          </w:p>
        </w:tc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разделов, дисциплин, модулей, тем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Всего часов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В том числе: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Форма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контроля</w:t>
            </w:r>
          </w:p>
        </w:tc>
      </w:tr>
      <w:tr w:rsidR="001177FC"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1177FC">
            <w:pPr>
              <w:pStyle w:val="affb"/>
              <w:rPr>
                <w:sz w:val="4"/>
                <w:szCs w:val="4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1177FC">
            <w:pPr>
              <w:pStyle w:val="affb"/>
              <w:rPr>
                <w:sz w:val="4"/>
                <w:szCs w:val="4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1177FC">
            <w:pPr>
              <w:pStyle w:val="affb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Лекции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Практические занятия</w:t>
            </w: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1177FC">
            <w:pPr>
              <w:pStyle w:val="affb"/>
              <w:rPr>
                <w:sz w:val="4"/>
                <w:szCs w:val="4"/>
              </w:rPr>
            </w:pPr>
          </w:p>
        </w:tc>
      </w:tr>
      <w:tr w:rsidR="001177F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b/>
                <w:color w:val="000000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</w:pPr>
            <w:r>
              <w:rPr>
                <w:b/>
                <w:color w:val="000000"/>
                <w:sz w:val="28"/>
              </w:rPr>
              <w:t>Особенности реализации обновленных ФГОС ООО и СОО по математике</w:t>
            </w:r>
          </w:p>
          <w:p w:rsidR="001177FC" w:rsidRDefault="001177FC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b/>
                <w:color w:val="000000"/>
                <w:sz w:val="28"/>
              </w:rPr>
              <w:t>6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b/>
                <w:color w:val="000000"/>
                <w:sz w:val="28"/>
              </w:rPr>
              <w:t>Зачет</w:t>
            </w:r>
          </w:p>
        </w:tc>
      </w:tr>
      <w:tr w:rsidR="001177F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1.1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both"/>
            </w:pPr>
            <w:r>
              <w:rPr>
                <w:color w:val="000000"/>
                <w:sz w:val="28"/>
              </w:rPr>
              <w:t>Нормативно-правовые и методологические аспекты обновленных ФГОС ООО и СОО</w:t>
            </w:r>
          </w:p>
          <w:p w:rsidR="001177FC" w:rsidRDefault="001177FC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both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  <w:p w:rsidR="001177FC" w:rsidRDefault="001177FC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  <w:rPr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</w:pPr>
            <w:r>
              <w:rPr>
                <w:color w:val="000000"/>
                <w:sz w:val="28"/>
              </w:rPr>
              <w:t>08.02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t> </w:t>
            </w:r>
          </w:p>
        </w:tc>
      </w:tr>
      <w:tr w:rsidR="001177F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1.2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both"/>
            </w:pPr>
            <w:r>
              <w:rPr>
                <w:color w:val="000000"/>
                <w:sz w:val="28"/>
                <w:shd w:val="clear" w:color="auto" w:fill="FFFFFF"/>
              </w:rPr>
              <w:t>Проектирование рабочих учебных программ по учебным курсам учебного предмета математика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</w:pPr>
            <w:r>
              <w:rPr>
                <w:color w:val="000000"/>
                <w:sz w:val="28"/>
              </w:rPr>
              <w:t>2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 08.02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15.02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t> </w:t>
            </w:r>
          </w:p>
        </w:tc>
      </w:tr>
      <w:tr w:rsidR="001177F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1.3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Планируемые предметные результаты и основное содержание учебного курса «Вероятность и статистика» в основном общем образовании по годам обучения.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</w:pPr>
            <w:r>
              <w:rPr>
                <w:color w:val="000000"/>
                <w:sz w:val="28"/>
              </w:rPr>
              <w:t>2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15.02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29.02, 14.03,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21.03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t> </w:t>
            </w:r>
          </w:p>
        </w:tc>
      </w:tr>
      <w:tr w:rsidR="001177F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b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both"/>
            </w:pPr>
            <w:r>
              <w:rPr>
                <w:b/>
                <w:color w:val="000000"/>
                <w:sz w:val="28"/>
              </w:rPr>
              <w:t>Обновление содержания и требований к предметным результатам по математике при освоении учебного курса «Вероятность и статистика»»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both"/>
            </w:pPr>
            <w: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b/>
                <w:color w:val="000000"/>
                <w:sz w:val="28"/>
              </w:rPr>
              <w:t>-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b/>
                <w:color w:val="000000"/>
                <w:sz w:val="28"/>
              </w:rPr>
              <w:t>18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both"/>
            </w:pPr>
            <w:r>
              <w:rPr>
                <w:b/>
                <w:color w:val="000000"/>
                <w:sz w:val="28"/>
              </w:rPr>
              <w:t>Выпускная аттестационная работа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 </w:t>
            </w:r>
          </w:p>
        </w:tc>
      </w:tr>
      <w:tr w:rsidR="001177F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2.1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</w:pPr>
            <w:r>
              <w:rPr>
                <w:color w:val="000000"/>
                <w:sz w:val="28"/>
              </w:rPr>
              <w:t>Приемы и способы достижения предметных результатов по теме «Представление данных и описательная статистика»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</w:pPr>
            <w:r>
              <w:rPr>
                <w:color w:val="000000"/>
                <w:sz w:val="28"/>
              </w:rPr>
              <w:t>2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21.03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 </w:t>
            </w:r>
          </w:p>
        </w:tc>
      </w:tr>
      <w:tr w:rsidR="001177F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2.2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Приемы и способы достижения предметных результатов по теме «Введение в теорию графов»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</w:pPr>
            <w:r>
              <w:rPr>
                <w:color w:val="000000"/>
                <w:sz w:val="28"/>
              </w:rPr>
              <w:t>2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28.03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both"/>
            </w:pPr>
            <w:r>
              <w:t> </w:t>
            </w:r>
          </w:p>
        </w:tc>
      </w:tr>
      <w:tr w:rsidR="001177F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2.3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Приемы и способы достижения предметных результатов по теме «Множества»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28.03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both"/>
            </w:pPr>
            <w:r>
              <w:t> </w:t>
            </w:r>
          </w:p>
        </w:tc>
      </w:tr>
      <w:tr w:rsidR="001177FC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2.4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Приемы и способы достижения предметных результатов по теме «Элементы комбинаторики»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 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line="253" w:lineRule="atLeast"/>
              <w:jc w:val="center"/>
              <w:rPr>
                <w:color w:val="000000"/>
                <w:sz w:val="28"/>
              </w:rPr>
            </w:pPr>
            <w:r>
              <w:t> 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04.04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both"/>
            </w:pPr>
            <w:r>
              <w:t> </w:t>
            </w:r>
          </w:p>
        </w:tc>
      </w:tr>
      <w:tr w:rsidR="001177FC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lastRenderedPageBreak/>
              <w:t>2.5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Приемы и способы достижения предметных результатов по теме «Вероятность».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t> 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color w:val="000000"/>
                <w:sz w:val="28"/>
              </w:rPr>
              <w:t>04.04, 11.04, 18.04</w:t>
            </w: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both"/>
            </w:pPr>
            <w:r>
              <w:t> </w:t>
            </w:r>
          </w:p>
        </w:tc>
      </w:tr>
      <w:tr w:rsidR="001177FC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t> 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rPr>
                <w:color w:val="000000"/>
                <w:sz w:val="28"/>
              </w:rPr>
              <w:t>Итоговый контроль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1177FC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1177FC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1177FC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</w:p>
        </w:tc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both"/>
            </w:pPr>
            <w:r>
              <w:rPr>
                <w:color w:val="000000"/>
                <w:sz w:val="28"/>
              </w:rPr>
              <w:t>Выпускная аттестационная работа</w:t>
            </w:r>
          </w:p>
        </w:tc>
      </w:tr>
      <w:tr w:rsidR="001177FC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</w:pPr>
            <w:r>
              <w:t>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right"/>
            </w:pPr>
            <w:r>
              <w:rPr>
                <w:color w:val="000000"/>
                <w:sz w:val="28"/>
              </w:rPr>
              <w:t>Итого: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b/>
                <w:color w:val="000000"/>
                <w:sz w:val="28"/>
              </w:rPr>
              <w:t>36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b/>
                <w:color w:val="000000"/>
                <w:sz w:val="28"/>
              </w:rPr>
              <w:t>12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center"/>
            </w:pPr>
            <w:r>
              <w:rPr>
                <w:b/>
                <w:color w:val="000000"/>
                <w:sz w:val="28"/>
              </w:rPr>
              <w:t>24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7FC" w:rsidRDefault="00916385">
            <w:pPr>
              <w:pStyle w:val="affb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20" w:after="142" w:line="253" w:lineRule="atLeast"/>
              <w:jc w:val="right"/>
            </w:pPr>
            <w:r>
              <w:t> </w:t>
            </w:r>
          </w:p>
        </w:tc>
      </w:tr>
    </w:tbl>
    <w:p w:rsidR="001177FC" w:rsidRDefault="001177FC">
      <w:pPr>
        <w:jc w:val="both"/>
        <w:rPr>
          <w:b/>
          <w:sz w:val="28"/>
          <w:szCs w:val="28"/>
        </w:rPr>
      </w:pPr>
    </w:p>
    <w:p w:rsidR="001177FC" w:rsidRDefault="001177FC">
      <w:pPr>
        <w:jc w:val="center"/>
        <w:rPr>
          <w:b/>
          <w:sz w:val="28"/>
          <w:szCs w:val="28"/>
          <w:lang w:val="en-US"/>
        </w:rPr>
      </w:pPr>
    </w:p>
    <w:p w:rsidR="001177FC" w:rsidRDefault="001177FC">
      <w:pPr>
        <w:rPr>
          <w:b/>
          <w:sz w:val="28"/>
          <w:szCs w:val="28"/>
          <w:lang w:val="en-US"/>
        </w:rPr>
      </w:pPr>
    </w:p>
    <w:p w:rsidR="001177FC" w:rsidRDefault="001177FC">
      <w:pPr>
        <w:jc w:val="center"/>
        <w:rPr>
          <w:b/>
          <w:sz w:val="28"/>
          <w:szCs w:val="28"/>
          <w:lang w:val="en-US"/>
        </w:rPr>
      </w:pPr>
    </w:p>
    <w:p w:rsidR="001177FC" w:rsidRDefault="00916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177FC" w:rsidRDefault="001177FC">
      <w:pPr>
        <w:jc w:val="center"/>
        <w:rPr>
          <w:b/>
          <w:sz w:val="28"/>
          <w:szCs w:val="28"/>
        </w:rPr>
      </w:pPr>
    </w:p>
    <w:p w:rsidR="001177FC" w:rsidRDefault="00916385">
      <w:pPr>
        <w:pStyle w:val="a6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u w:val="single"/>
        </w:rPr>
        <w:t>Основные источники информации: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360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>1. Высоцкий И.Р., Ященко И.В. Теория вероятностей и статистика. 7-9 классы. Учебное пособие. ФГОС. – М.: Просвещение, 2022. – 272 с.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360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 xml:space="preserve">2. </w:t>
      </w:r>
      <w:r w:rsidRPr="00276EB2">
        <w:rPr>
          <w:color w:val="000000"/>
          <w:sz w:val="28"/>
          <w:lang w:val="ru-RU"/>
        </w:rPr>
        <w:t>Лукичева Е.Ю., Захарова В.Ф., Жигулев Л.А., Некрасов В.Б. Теория и методика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обучения (математика):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учеб. пособие под. на</w:t>
      </w:r>
      <w:r w:rsidRPr="00276EB2">
        <w:rPr>
          <w:color w:val="000000"/>
          <w:sz w:val="28"/>
          <w:lang w:val="ru-RU"/>
        </w:rPr>
        <w:t>уч. ред.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Е.Ю. Лукичевой. – СПб.: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СПб АППО, 2019.</w:t>
      </w:r>
      <w:r w:rsidRPr="00276EB2">
        <w:rPr>
          <w:color w:val="000000"/>
          <w:lang w:val="ru-RU"/>
        </w:rPr>
        <w:t xml:space="preserve"> – </w:t>
      </w:r>
      <w:r w:rsidRPr="00276EB2">
        <w:rPr>
          <w:color w:val="000000"/>
          <w:sz w:val="28"/>
          <w:lang w:val="ru-RU"/>
        </w:rPr>
        <w:t>140 с.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360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>3. Захарова В.Ф. Реализация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практико-ориентированного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обучения математике на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примере раздела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«Статистика и теория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вероятностей»: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методические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рекомендации учителю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математики.-</w:t>
      </w:r>
      <w:r w:rsidRPr="00276EB2">
        <w:rPr>
          <w:color w:val="000000"/>
          <w:lang w:val="ru-RU"/>
        </w:rPr>
        <w:t xml:space="preserve"> </w:t>
      </w:r>
      <w:r>
        <w:rPr>
          <w:color w:val="000000"/>
          <w:sz w:val="28"/>
        </w:rPr>
        <w:t>М.:</w:t>
      </w:r>
      <w:r>
        <w:rPr>
          <w:color w:val="000000"/>
        </w:rPr>
        <w:t> </w:t>
      </w:r>
      <w:r>
        <w:rPr>
          <w:color w:val="000000"/>
          <w:sz w:val="28"/>
        </w:rPr>
        <w:t>Перо,</w:t>
      </w:r>
      <w:r>
        <w:rPr>
          <w:color w:val="000000"/>
        </w:rPr>
        <w:t> </w:t>
      </w:r>
      <w:r>
        <w:rPr>
          <w:color w:val="000000"/>
          <w:sz w:val="28"/>
        </w:rPr>
        <w:t xml:space="preserve">2018. </w:t>
      </w:r>
      <w:r w:rsidRPr="00276EB2">
        <w:rPr>
          <w:color w:val="000000"/>
          <w:sz w:val="28"/>
          <w:lang w:val="ru-RU"/>
        </w:rPr>
        <w:t>С.31-3</w:t>
      </w:r>
      <w:r w:rsidRPr="00276EB2">
        <w:rPr>
          <w:color w:val="000000"/>
          <w:sz w:val="28"/>
          <w:lang w:val="ru-RU"/>
        </w:rPr>
        <w:t>6.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360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 xml:space="preserve">4. Примерная рабочая программа основного общего образования предмета «Математика» базовый уровень.). - Ресурс доступа: </w:t>
      </w:r>
      <w:r>
        <w:rPr>
          <w:color w:val="0563C1"/>
          <w:sz w:val="28"/>
          <w:u w:val="single"/>
        </w:rPr>
        <w:t>https</w:t>
      </w:r>
      <w:r w:rsidRPr="00276EB2">
        <w:rPr>
          <w:color w:val="0563C1"/>
          <w:sz w:val="28"/>
          <w:u w:val="single"/>
          <w:lang w:val="ru-RU"/>
        </w:rPr>
        <w:t>://</w:t>
      </w:r>
      <w:r>
        <w:rPr>
          <w:color w:val="0563C1"/>
          <w:sz w:val="28"/>
          <w:u w:val="single"/>
        </w:rPr>
        <w:t>edsoo</w:t>
      </w:r>
      <w:r w:rsidRPr="00276EB2">
        <w:rPr>
          <w:color w:val="0563C1"/>
          <w:sz w:val="28"/>
          <w:u w:val="single"/>
          <w:lang w:val="ru-RU"/>
        </w:rPr>
        <w:t>.</w:t>
      </w:r>
      <w:r>
        <w:rPr>
          <w:color w:val="0563C1"/>
          <w:sz w:val="28"/>
          <w:u w:val="single"/>
        </w:rPr>
        <w:t>ru</w:t>
      </w:r>
      <w:r w:rsidRPr="00276EB2">
        <w:rPr>
          <w:color w:val="0563C1"/>
          <w:sz w:val="28"/>
          <w:u w:val="single"/>
          <w:lang w:val="ru-RU"/>
        </w:rPr>
        <w:t>/</w:t>
      </w:r>
      <w:r>
        <w:rPr>
          <w:color w:val="0563C1"/>
          <w:sz w:val="28"/>
          <w:u w:val="single"/>
        </w:rPr>
        <w:t>Primernie</w:t>
      </w:r>
      <w:r w:rsidRPr="00276EB2">
        <w:rPr>
          <w:color w:val="0563C1"/>
          <w:sz w:val="28"/>
          <w:u w:val="single"/>
          <w:lang w:val="ru-RU"/>
        </w:rPr>
        <w:t>_</w:t>
      </w:r>
      <w:r>
        <w:rPr>
          <w:color w:val="0563C1"/>
          <w:sz w:val="28"/>
          <w:u w:val="single"/>
        </w:rPr>
        <w:t>rabochie</w:t>
      </w:r>
      <w:r w:rsidRPr="00276EB2">
        <w:rPr>
          <w:color w:val="0563C1"/>
          <w:sz w:val="28"/>
          <w:u w:val="single"/>
          <w:lang w:val="ru-RU"/>
        </w:rPr>
        <w:t>_</w:t>
      </w:r>
      <w:r>
        <w:rPr>
          <w:color w:val="0563C1"/>
          <w:sz w:val="28"/>
          <w:u w:val="single"/>
        </w:rPr>
        <w:t>progra</w:t>
      </w:r>
      <w:r w:rsidRPr="00276EB2">
        <w:rPr>
          <w:color w:val="0563C1"/>
          <w:sz w:val="28"/>
          <w:u w:val="single"/>
          <w:lang w:val="ru-RU"/>
        </w:rPr>
        <w:t>.</w:t>
      </w:r>
      <w:r>
        <w:rPr>
          <w:color w:val="0563C1"/>
          <w:sz w:val="28"/>
          <w:u w:val="single"/>
        </w:rPr>
        <w:t>htm</w:t>
      </w:r>
      <w:r>
        <w:rPr>
          <w:color w:val="000000"/>
        </w:rPr>
        <w:t> </w:t>
      </w:r>
      <w:r w:rsidRPr="00276EB2">
        <w:rPr>
          <w:color w:val="000000"/>
          <w:lang w:val="ru-RU"/>
        </w:rPr>
        <w:t xml:space="preserve"> </w:t>
      </w:r>
      <w:r w:rsidRPr="00276EB2">
        <w:rPr>
          <w:color w:val="000000"/>
          <w:sz w:val="28"/>
          <w:lang w:val="ru-RU"/>
        </w:rPr>
        <w:t>(дата обращения: 01.10.2022).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360"/>
        <w:jc w:val="both"/>
        <w:rPr>
          <w:rFonts w:ascii="Arial" w:hAnsi="Arial" w:cs="Arial"/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>5. Сайт кафедры естественно-научного, математического образования и</w:t>
      </w:r>
      <w:r w:rsidRPr="00276EB2">
        <w:rPr>
          <w:color w:val="000000"/>
          <w:lang w:val="ru-RU"/>
        </w:rPr>
        <w:t xml:space="preserve"> </w:t>
      </w:r>
      <w:r w:rsidRPr="00276EB2">
        <w:rPr>
          <w:color w:val="000000"/>
          <w:sz w:val="28"/>
          <w:lang w:val="ru-RU"/>
        </w:rPr>
        <w:t>информатики СПб АППО</w:t>
      </w:r>
      <w:r w:rsidRPr="00276EB2">
        <w:rPr>
          <w:color w:val="000000"/>
          <w:lang w:val="ru-RU"/>
        </w:rPr>
        <w:t xml:space="preserve"> </w:t>
      </w:r>
      <w:r w:rsidRPr="00276EB2">
        <w:rPr>
          <w:color w:val="000000"/>
          <w:sz w:val="28"/>
          <w:lang w:val="ru-RU"/>
        </w:rPr>
        <w:t>для учителей математики. Режим доступа:</w:t>
      </w:r>
      <w:hyperlink w:history="1">
        <w:r>
          <w:rPr>
            <w:color w:val="0563C1"/>
            <w:u w:val="single"/>
          </w:rPr>
          <w:t> </w:t>
        </w:r>
        <w:r>
          <w:rPr>
            <w:color w:val="0563C1"/>
            <w:sz w:val="28"/>
            <w:u w:val="single"/>
          </w:rPr>
          <w:t>https</w:t>
        </w:r>
        <w:r w:rsidRPr="00276EB2">
          <w:rPr>
            <w:color w:val="0563C1"/>
            <w:sz w:val="28"/>
            <w:u w:val="single"/>
            <w:lang w:val="ru-RU"/>
          </w:rPr>
          <w:t>://</w:t>
        </w:r>
        <w:r>
          <w:rPr>
            <w:color w:val="0563C1"/>
            <w:sz w:val="28"/>
            <w:u w:val="single"/>
          </w:rPr>
          <w:t>sites</w:t>
        </w:r>
        <w:r w:rsidRPr="00276EB2">
          <w:rPr>
            <w:color w:val="0563C1"/>
            <w:sz w:val="28"/>
            <w:u w:val="single"/>
            <w:lang w:val="ru-RU"/>
          </w:rPr>
          <w:t>.</w:t>
        </w:r>
        <w:r>
          <w:rPr>
            <w:color w:val="0563C1"/>
            <w:sz w:val="28"/>
            <w:u w:val="single"/>
          </w:rPr>
          <w:t>google</w:t>
        </w:r>
        <w:r w:rsidRPr="00276EB2">
          <w:rPr>
            <w:color w:val="0563C1"/>
            <w:sz w:val="28"/>
            <w:u w:val="single"/>
            <w:lang w:val="ru-RU"/>
          </w:rPr>
          <w:t>.</w:t>
        </w:r>
        <w:r>
          <w:rPr>
            <w:color w:val="0563C1"/>
            <w:sz w:val="28"/>
            <w:u w:val="single"/>
          </w:rPr>
          <w:t>com</w:t>
        </w:r>
        <w:r w:rsidRPr="00276EB2">
          <w:rPr>
            <w:color w:val="0563C1"/>
            <w:sz w:val="28"/>
            <w:u w:val="single"/>
            <w:lang w:val="ru-RU"/>
          </w:rPr>
          <w:t>/</w:t>
        </w:r>
        <w:r>
          <w:rPr>
            <w:color w:val="0563C1"/>
            <w:sz w:val="28"/>
            <w:u w:val="single"/>
          </w:rPr>
          <w:t>view</w:t>
        </w:r>
        <w:r w:rsidRPr="00276EB2">
          <w:rPr>
            <w:color w:val="0563C1"/>
            <w:sz w:val="28"/>
            <w:u w:val="single"/>
            <w:lang w:val="ru-RU"/>
          </w:rPr>
          <w:t>/</w:t>
        </w:r>
        <w:r>
          <w:rPr>
            <w:color w:val="0563C1"/>
            <w:sz w:val="28"/>
            <w:u w:val="single"/>
          </w:rPr>
          <w:t>mathappo</w:t>
        </w:r>
      </w:hyperlink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(дата обращения: 01.10.2022).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360"/>
        <w:jc w:val="both"/>
        <w:rPr>
          <w:color w:val="000000"/>
          <w:sz w:val="28"/>
          <w:lang w:val="ru-RU"/>
        </w:rPr>
      </w:pPr>
      <w:r w:rsidRPr="00276EB2">
        <w:rPr>
          <w:rFonts w:ascii="Arial" w:hAnsi="Arial" w:cs="Arial"/>
          <w:color w:val="000000"/>
          <w:sz w:val="28"/>
          <w:lang w:val="ru-RU"/>
        </w:rPr>
        <w:t xml:space="preserve">6. Сайт ФИПИ. Ресурс доступа: </w:t>
      </w:r>
      <w:hyperlink r:id="rId7" w:history="1">
        <w:r>
          <w:rPr>
            <w:rStyle w:val="-"/>
            <w:rFonts w:ascii="Arial" w:hAnsi="Arial" w:cs="Arial"/>
            <w:color w:val="0563C1"/>
            <w:sz w:val="28"/>
            <w:u w:val="single"/>
          </w:rPr>
          <w:t>http</w:t>
        </w:r>
        <w:r w:rsidRPr="00276EB2">
          <w:rPr>
            <w:rStyle w:val="-"/>
            <w:rFonts w:ascii="Arial" w:hAnsi="Arial" w:cs="Arial"/>
            <w:color w:val="0563C1"/>
            <w:sz w:val="28"/>
            <w:u w:val="single"/>
            <w:lang w:val="ru-RU"/>
          </w:rPr>
          <w:t>://</w:t>
        </w:r>
        <w:r>
          <w:rPr>
            <w:rStyle w:val="-"/>
            <w:rFonts w:ascii="Arial" w:hAnsi="Arial" w:cs="Arial"/>
            <w:color w:val="0563C1"/>
            <w:sz w:val="28"/>
            <w:u w:val="single"/>
          </w:rPr>
          <w:t>www</w:t>
        </w:r>
        <w:r w:rsidRPr="00276EB2">
          <w:rPr>
            <w:rStyle w:val="-"/>
            <w:rFonts w:ascii="Arial" w:hAnsi="Arial" w:cs="Arial"/>
            <w:color w:val="0563C1"/>
            <w:sz w:val="28"/>
            <w:u w:val="single"/>
            <w:lang w:val="ru-RU"/>
          </w:rPr>
          <w:t>.</w:t>
        </w:r>
        <w:r>
          <w:rPr>
            <w:rStyle w:val="-"/>
            <w:rFonts w:ascii="Arial" w:hAnsi="Arial" w:cs="Arial"/>
            <w:color w:val="0563C1"/>
            <w:sz w:val="28"/>
            <w:u w:val="single"/>
          </w:rPr>
          <w:t>fipi</w:t>
        </w:r>
        <w:r w:rsidRPr="00276EB2">
          <w:rPr>
            <w:rStyle w:val="-"/>
            <w:rFonts w:ascii="Arial" w:hAnsi="Arial" w:cs="Arial"/>
            <w:color w:val="0563C1"/>
            <w:sz w:val="28"/>
            <w:u w:val="single"/>
            <w:lang w:val="ru-RU"/>
          </w:rPr>
          <w:t>.</w:t>
        </w:r>
        <w:r>
          <w:rPr>
            <w:rStyle w:val="-"/>
            <w:rFonts w:ascii="Arial" w:hAnsi="Arial" w:cs="Arial"/>
            <w:color w:val="0563C1"/>
            <w:sz w:val="28"/>
            <w:u w:val="single"/>
          </w:rPr>
          <w:t>ru</w:t>
        </w:r>
        <w:r w:rsidRPr="00276EB2">
          <w:rPr>
            <w:rStyle w:val="-"/>
            <w:rFonts w:ascii="Arial" w:hAnsi="Arial" w:cs="Arial"/>
            <w:color w:val="0563C1"/>
            <w:sz w:val="28"/>
            <w:u w:val="single"/>
            <w:lang w:val="ru-RU"/>
          </w:rPr>
          <w:t>/</w:t>
        </w:r>
      </w:hyperlink>
      <w:r w:rsidRPr="00276EB2">
        <w:rPr>
          <w:rFonts w:ascii="Arial" w:hAnsi="Arial" w:cs="Arial"/>
          <w:color w:val="000000"/>
          <w:sz w:val="28"/>
          <w:lang w:val="ru-RU"/>
        </w:rPr>
        <w:t>.</w:t>
      </w:r>
    </w:p>
    <w:p w:rsidR="001177FC" w:rsidRPr="00276EB2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360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 xml:space="preserve">7. Федеральный государственный образовательный стандарт основного общего образования (Приказ МП РФ № 287 от 31.05.2021г.). - Ресурс доступа: </w:t>
      </w:r>
      <w:r>
        <w:rPr>
          <w:color w:val="0563C1"/>
          <w:sz w:val="28"/>
          <w:u w:val="single"/>
        </w:rPr>
        <w:t>https</w:t>
      </w:r>
      <w:r w:rsidRPr="00276EB2">
        <w:rPr>
          <w:color w:val="0563C1"/>
          <w:sz w:val="28"/>
          <w:u w:val="single"/>
          <w:lang w:val="ru-RU"/>
        </w:rPr>
        <w:t>://</w:t>
      </w:r>
      <w:r>
        <w:rPr>
          <w:color w:val="0563C1"/>
          <w:sz w:val="28"/>
          <w:u w:val="single"/>
        </w:rPr>
        <w:t>www</w:t>
      </w:r>
      <w:r w:rsidRPr="00276EB2">
        <w:rPr>
          <w:color w:val="0563C1"/>
          <w:sz w:val="28"/>
          <w:u w:val="single"/>
          <w:lang w:val="ru-RU"/>
        </w:rPr>
        <w:t>.</w:t>
      </w:r>
      <w:r>
        <w:rPr>
          <w:color w:val="0563C1"/>
          <w:sz w:val="28"/>
          <w:u w:val="single"/>
        </w:rPr>
        <w:t>garant</w:t>
      </w:r>
      <w:r w:rsidRPr="00276EB2">
        <w:rPr>
          <w:color w:val="0563C1"/>
          <w:sz w:val="28"/>
          <w:u w:val="single"/>
          <w:lang w:val="ru-RU"/>
        </w:rPr>
        <w:t>.</w:t>
      </w:r>
      <w:r>
        <w:rPr>
          <w:color w:val="0563C1"/>
          <w:sz w:val="28"/>
          <w:u w:val="single"/>
        </w:rPr>
        <w:t>ru</w:t>
      </w:r>
      <w:r w:rsidRPr="00276EB2">
        <w:rPr>
          <w:color w:val="0563C1"/>
          <w:sz w:val="28"/>
          <w:u w:val="single"/>
          <w:lang w:val="ru-RU"/>
        </w:rPr>
        <w:t>/</w:t>
      </w:r>
      <w:r>
        <w:rPr>
          <w:color w:val="0563C1"/>
          <w:sz w:val="28"/>
          <w:u w:val="single"/>
        </w:rPr>
        <w:t>products</w:t>
      </w:r>
      <w:r w:rsidRPr="00276EB2">
        <w:rPr>
          <w:color w:val="0563C1"/>
          <w:sz w:val="28"/>
          <w:u w:val="single"/>
          <w:lang w:val="ru-RU"/>
        </w:rPr>
        <w:t>/</w:t>
      </w:r>
      <w:r>
        <w:rPr>
          <w:color w:val="0563C1"/>
          <w:sz w:val="28"/>
          <w:u w:val="single"/>
        </w:rPr>
        <w:t>ipo</w:t>
      </w:r>
      <w:r w:rsidRPr="00276EB2">
        <w:rPr>
          <w:color w:val="0563C1"/>
          <w:sz w:val="28"/>
          <w:u w:val="single"/>
          <w:lang w:val="ru-RU"/>
        </w:rPr>
        <w:t>/</w:t>
      </w:r>
      <w:r>
        <w:rPr>
          <w:color w:val="0563C1"/>
          <w:sz w:val="28"/>
          <w:u w:val="single"/>
        </w:rPr>
        <w:t>prime</w:t>
      </w:r>
      <w:r w:rsidRPr="00276EB2">
        <w:rPr>
          <w:color w:val="0563C1"/>
          <w:sz w:val="28"/>
          <w:u w:val="single"/>
          <w:lang w:val="ru-RU"/>
        </w:rPr>
        <w:t>/</w:t>
      </w:r>
      <w:r>
        <w:rPr>
          <w:color w:val="0563C1"/>
          <w:sz w:val="28"/>
          <w:u w:val="single"/>
        </w:rPr>
        <w:t>doc</w:t>
      </w:r>
      <w:r w:rsidRPr="00276EB2">
        <w:rPr>
          <w:color w:val="0563C1"/>
          <w:sz w:val="28"/>
          <w:u w:val="single"/>
          <w:lang w:val="ru-RU"/>
        </w:rPr>
        <w:t>/401333920/</w:t>
      </w:r>
      <w:r w:rsidRPr="00276EB2">
        <w:rPr>
          <w:color w:val="000000"/>
          <w:lang w:val="ru-RU"/>
        </w:rPr>
        <w:t xml:space="preserve"> </w:t>
      </w:r>
      <w:r w:rsidRPr="00276EB2">
        <w:rPr>
          <w:color w:val="000000"/>
          <w:sz w:val="28"/>
          <w:lang w:val="ru-RU"/>
        </w:rPr>
        <w:t>(да</w:t>
      </w:r>
      <w:r w:rsidRPr="00276EB2">
        <w:rPr>
          <w:color w:val="000000"/>
          <w:sz w:val="28"/>
          <w:lang w:val="ru-RU"/>
        </w:rPr>
        <w:t>та обращения: 01.10.2022).</w:t>
      </w:r>
    </w:p>
    <w:p w:rsidR="001177FC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360"/>
        <w:jc w:val="both"/>
      </w:pPr>
      <w:r w:rsidRPr="00276EB2">
        <w:rPr>
          <w:color w:val="000000"/>
          <w:sz w:val="28"/>
          <w:lang w:val="ru-RU"/>
        </w:rPr>
        <w:t>8. Шень</w:t>
      </w:r>
      <w:r w:rsidRPr="00276EB2">
        <w:rPr>
          <w:color w:val="000000"/>
          <w:lang w:val="ru-RU"/>
        </w:rPr>
        <w:t xml:space="preserve"> </w:t>
      </w:r>
      <w:r w:rsidRPr="00276EB2">
        <w:rPr>
          <w:color w:val="000000"/>
          <w:sz w:val="28"/>
          <w:lang w:val="ru-RU"/>
        </w:rPr>
        <w:t>А.</w:t>
      </w:r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Вероятность: примеры и задачи. - М.: МЦНМО,</w:t>
      </w:r>
      <w:r>
        <w:rPr>
          <w:color w:val="000000"/>
          <w:sz w:val="28"/>
        </w:rPr>
        <w:t> </w:t>
      </w:r>
      <w:r w:rsidRPr="00276EB2">
        <w:rPr>
          <w:color w:val="000000"/>
          <w:sz w:val="28"/>
          <w:lang w:val="ru-RU"/>
        </w:rPr>
        <w:t xml:space="preserve"> 2020.- </w:t>
      </w:r>
      <w:r>
        <w:rPr>
          <w:color w:val="000000"/>
          <w:sz w:val="28"/>
        </w:rPr>
        <w:t>72 с.</w:t>
      </w:r>
    </w:p>
    <w:p w:rsidR="001177FC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40"/>
        <w:rPr>
          <w:rFonts w:ascii="Arial" w:hAnsi="Arial" w:cs="Arial"/>
          <w:color w:val="000000"/>
          <w:sz w:val="28"/>
          <w:u w:val="single"/>
        </w:rPr>
      </w:pPr>
      <w:r>
        <w:t> </w:t>
      </w:r>
    </w:p>
    <w:p w:rsidR="001177FC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40"/>
        <w:ind w:left="567"/>
      </w:pPr>
      <w:r>
        <w:rPr>
          <w:rFonts w:ascii="Arial" w:hAnsi="Arial" w:cs="Arial"/>
          <w:color w:val="000000"/>
          <w:sz w:val="28"/>
          <w:u w:val="single"/>
        </w:rPr>
        <w:lastRenderedPageBreak/>
        <w:t>Дополнительные источники информации:</w:t>
      </w:r>
    </w:p>
    <w:p w:rsidR="001177FC" w:rsidRDefault="0091638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40"/>
        <w:ind w:left="567"/>
        <w:jc w:val="center"/>
        <w:rPr>
          <w:color w:val="000000"/>
          <w:sz w:val="28"/>
        </w:rPr>
      </w:pPr>
      <w:r>
        <w:t> </w:t>
      </w:r>
    </w:p>
    <w:p w:rsidR="001177FC" w:rsidRPr="00276EB2" w:rsidRDefault="00916385">
      <w:pPr>
        <w:pStyle w:val="a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1276" w:hanging="850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>Закон «Об образовании в Российской Федерации» (ФЗ от 29.12.2012 №273-ФЗ).</w:t>
      </w:r>
    </w:p>
    <w:p w:rsidR="001177FC" w:rsidRPr="00276EB2" w:rsidRDefault="00916385">
      <w:pPr>
        <w:pStyle w:val="a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1276" w:hanging="850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 xml:space="preserve">Концепция развития математического образования в РФ. - Ресурс доступа: </w:t>
      </w:r>
      <w:hyperlink r:id="rId8" w:history="1">
        <w:r>
          <w:rPr>
            <w:rStyle w:val="-"/>
            <w:color w:val="0563C1"/>
            <w:sz w:val="28"/>
            <w:u w:val="single"/>
          </w:rPr>
          <w:t>https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://</w:t>
        </w:r>
        <w:r>
          <w:rPr>
            <w:rStyle w:val="-"/>
            <w:color w:val="0563C1"/>
            <w:sz w:val="28"/>
            <w:u w:val="single"/>
          </w:rPr>
          <w:t>www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.</w:t>
        </w:r>
        <w:r>
          <w:rPr>
            <w:rStyle w:val="-"/>
            <w:color w:val="0563C1"/>
            <w:sz w:val="28"/>
            <w:u w:val="single"/>
          </w:rPr>
          <w:t>garant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.</w:t>
        </w:r>
        <w:r>
          <w:rPr>
            <w:rStyle w:val="-"/>
            <w:color w:val="0563C1"/>
            <w:sz w:val="28"/>
            <w:u w:val="single"/>
          </w:rPr>
          <w:t>ru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/</w:t>
        </w:r>
        <w:r>
          <w:rPr>
            <w:rStyle w:val="-"/>
            <w:color w:val="0563C1"/>
            <w:sz w:val="28"/>
            <w:u w:val="single"/>
          </w:rPr>
          <w:t>products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/</w:t>
        </w:r>
        <w:r>
          <w:rPr>
            <w:rStyle w:val="-"/>
            <w:color w:val="0563C1"/>
            <w:sz w:val="28"/>
            <w:u w:val="single"/>
          </w:rPr>
          <w:t>ipo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/</w:t>
        </w:r>
        <w:r>
          <w:rPr>
            <w:rStyle w:val="-"/>
            <w:color w:val="0563C1"/>
            <w:sz w:val="28"/>
            <w:u w:val="single"/>
          </w:rPr>
          <w:t>prime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/</w:t>
        </w:r>
        <w:r>
          <w:rPr>
            <w:rStyle w:val="-"/>
            <w:color w:val="0563C1"/>
            <w:sz w:val="28"/>
            <w:u w:val="single"/>
          </w:rPr>
          <w:t>doc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/70452506/</w:t>
        </w:r>
      </w:hyperlink>
      <w:r>
        <w:rPr>
          <w:color w:val="000000"/>
        </w:rPr>
        <w:t> </w:t>
      </w:r>
      <w:r w:rsidRPr="00276EB2">
        <w:rPr>
          <w:color w:val="000000"/>
          <w:lang w:val="ru-RU"/>
        </w:rPr>
        <w:t xml:space="preserve"> </w:t>
      </w:r>
      <w:r w:rsidRPr="00276EB2">
        <w:rPr>
          <w:color w:val="000000"/>
          <w:sz w:val="28"/>
          <w:lang w:val="ru-RU"/>
        </w:rPr>
        <w:t>(дата обращения: 01.10.2022).</w:t>
      </w:r>
    </w:p>
    <w:p w:rsidR="001177FC" w:rsidRPr="00276EB2" w:rsidRDefault="00916385">
      <w:pPr>
        <w:pStyle w:val="a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1276" w:hanging="850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>Лукичева Е.Ю. ФГОС: обновлени</w:t>
      </w:r>
      <w:r w:rsidRPr="00276EB2">
        <w:rPr>
          <w:color w:val="000000"/>
          <w:sz w:val="28"/>
          <w:lang w:val="ru-RU"/>
        </w:rPr>
        <w:t>е содержания и технологий обучения математике. – СПб.: СПб АППО, 2015.</w:t>
      </w:r>
    </w:p>
    <w:p w:rsidR="001177FC" w:rsidRDefault="00916385">
      <w:pPr>
        <w:pStyle w:val="a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1276" w:hanging="850"/>
        <w:jc w:val="both"/>
        <w:rPr>
          <w:color w:val="000000"/>
          <w:sz w:val="28"/>
        </w:rPr>
      </w:pPr>
      <w:r w:rsidRPr="00276EB2">
        <w:rPr>
          <w:color w:val="000000"/>
          <w:sz w:val="28"/>
          <w:lang w:val="ru-RU"/>
        </w:rPr>
        <w:t>Профессиональный стандарт ПЕДАГОГА (педагогическая деятельность в дошкольном, начальном общем, основном общем, среднем общем образовании) (воспитатель, учитель). Утвержден приказом Мини</w:t>
      </w:r>
      <w:r w:rsidRPr="00276EB2">
        <w:rPr>
          <w:color w:val="000000"/>
          <w:sz w:val="28"/>
          <w:lang w:val="ru-RU"/>
        </w:rPr>
        <w:t xml:space="preserve">стерства труда и социальной защиты Российской Федерации от 18 октября 2013 г. </w:t>
      </w:r>
      <w:r>
        <w:rPr>
          <w:color w:val="000000"/>
          <w:sz w:val="28"/>
        </w:rPr>
        <w:t>N</w:t>
      </w:r>
      <w:r w:rsidRPr="00276EB2">
        <w:rPr>
          <w:color w:val="000000"/>
          <w:sz w:val="28"/>
          <w:lang w:val="ru-RU"/>
        </w:rPr>
        <w:t xml:space="preserve"> 544н. </w:t>
      </w:r>
      <w:r>
        <w:rPr>
          <w:color w:val="000000"/>
          <w:sz w:val="28"/>
        </w:rPr>
        <w:t xml:space="preserve">Ресурс доступа: </w:t>
      </w:r>
      <w:hyperlink r:id="rId9" w:history="1">
        <w:r>
          <w:rPr>
            <w:rStyle w:val="-"/>
            <w:color w:val="0563C1"/>
            <w:sz w:val="28"/>
            <w:u w:val="single"/>
          </w:rPr>
          <w:t>https://base.garant.ru/71202838/</w:t>
        </w:r>
      </w:hyperlink>
      <w:r>
        <w:rPr>
          <w:color w:val="000000"/>
        </w:rPr>
        <w:t xml:space="preserve"> </w:t>
      </w:r>
      <w:r>
        <w:rPr>
          <w:color w:val="000000"/>
          <w:sz w:val="28"/>
        </w:rPr>
        <w:t>(дата обращения 01.10.22).</w:t>
      </w:r>
    </w:p>
    <w:p w:rsidR="001177FC" w:rsidRPr="00276EB2" w:rsidRDefault="00916385">
      <w:pPr>
        <w:pStyle w:val="a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1276" w:hanging="850"/>
        <w:jc w:val="both"/>
        <w:rPr>
          <w:color w:val="000000"/>
          <w:sz w:val="28"/>
          <w:lang w:val="ru-RU"/>
        </w:rPr>
      </w:pPr>
      <w:r w:rsidRPr="00276EB2">
        <w:rPr>
          <w:color w:val="000000"/>
          <w:sz w:val="28"/>
          <w:lang w:val="ru-RU"/>
        </w:rPr>
        <w:t xml:space="preserve">Сайт для учителей математики «Вероятность в школе». – Ресурс доступа: </w:t>
      </w:r>
      <w:hyperlink r:id="rId10" w:history="1">
        <w:r>
          <w:rPr>
            <w:rStyle w:val="-"/>
            <w:color w:val="0563C1"/>
            <w:sz w:val="28"/>
            <w:u w:val="single"/>
          </w:rPr>
          <w:t>https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://</w:t>
        </w:r>
        <w:r>
          <w:rPr>
            <w:rStyle w:val="-"/>
            <w:color w:val="0563C1"/>
            <w:sz w:val="28"/>
            <w:u w:val="single"/>
          </w:rPr>
          <w:t>ptlab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.</w:t>
        </w:r>
        <w:r>
          <w:rPr>
            <w:rStyle w:val="-"/>
            <w:color w:val="0563C1"/>
            <w:sz w:val="28"/>
            <w:u w:val="single"/>
          </w:rPr>
          <w:t>mccme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.</w:t>
        </w:r>
        <w:r>
          <w:rPr>
            <w:rStyle w:val="-"/>
            <w:color w:val="0563C1"/>
            <w:sz w:val="28"/>
            <w:u w:val="single"/>
          </w:rPr>
          <w:t>ru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/</w:t>
        </w:r>
      </w:hyperlink>
      <w:r>
        <w:rPr>
          <w:color w:val="000000"/>
        </w:rPr>
        <w:t> </w:t>
      </w:r>
      <w:r w:rsidRPr="00276EB2">
        <w:rPr>
          <w:color w:val="000000"/>
          <w:sz w:val="28"/>
          <w:lang w:val="ru-RU"/>
        </w:rPr>
        <w:t>(дата обращения: 01.10.2022).</w:t>
      </w:r>
    </w:p>
    <w:p w:rsidR="001177FC" w:rsidRPr="00276EB2" w:rsidRDefault="00916385">
      <w:pPr>
        <w:pStyle w:val="a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left="1276" w:hanging="850"/>
        <w:jc w:val="both"/>
        <w:rPr>
          <w:b/>
          <w:sz w:val="28"/>
          <w:szCs w:val="28"/>
          <w:lang w:val="ru-RU"/>
        </w:rPr>
      </w:pPr>
      <w:r w:rsidRPr="00276EB2">
        <w:rPr>
          <w:color w:val="000000"/>
          <w:sz w:val="28"/>
          <w:lang w:val="ru-RU"/>
        </w:rPr>
        <w:t xml:space="preserve">Федеральные сайты, обеспечивающие внедрение ФГОС: </w:t>
      </w:r>
      <w:hyperlink r:id="rId11" w:history="1">
        <w:r>
          <w:rPr>
            <w:rStyle w:val="-"/>
            <w:color w:val="0563C1"/>
            <w:sz w:val="28"/>
            <w:u w:val="single"/>
          </w:rPr>
          <w:t>www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.</w:t>
        </w:r>
        <w:r>
          <w:rPr>
            <w:rStyle w:val="-"/>
            <w:color w:val="0563C1"/>
            <w:sz w:val="28"/>
            <w:u w:val="single"/>
          </w:rPr>
          <w:t>standart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.</w:t>
        </w:r>
        <w:r>
          <w:rPr>
            <w:rStyle w:val="-"/>
            <w:color w:val="0563C1"/>
            <w:sz w:val="28"/>
            <w:u w:val="single"/>
          </w:rPr>
          <w:t>edu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.</w:t>
        </w:r>
        <w:r>
          <w:rPr>
            <w:rStyle w:val="-"/>
            <w:color w:val="0563C1"/>
            <w:sz w:val="28"/>
            <w:u w:val="single"/>
          </w:rPr>
          <w:t>ru</w:t>
        </w:r>
      </w:hyperlink>
      <w:r>
        <w:rPr>
          <w:color w:val="000000"/>
        </w:rPr>
        <w:t> </w:t>
      </w:r>
      <w:hyperlink r:id="rId12" w:history="1">
        <w:r>
          <w:rPr>
            <w:rStyle w:val="-"/>
            <w:color w:val="0563C1"/>
            <w:sz w:val="28"/>
            <w:u w:val="single"/>
          </w:rPr>
          <w:t>www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.</w:t>
        </w:r>
        <w:r>
          <w:rPr>
            <w:rStyle w:val="-"/>
            <w:color w:val="0563C1"/>
            <w:sz w:val="28"/>
            <w:u w:val="single"/>
          </w:rPr>
          <w:t>fgos</w:t>
        </w:r>
        <w:r w:rsidRPr="00276EB2">
          <w:rPr>
            <w:rStyle w:val="-"/>
            <w:color w:val="0563C1"/>
            <w:sz w:val="28"/>
            <w:u w:val="single"/>
            <w:lang w:val="ru-RU"/>
          </w:rPr>
          <w:t>.</w:t>
        </w:r>
        <w:r>
          <w:rPr>
            <w:rStyle w:val="-"/>
            <w:color w:val="0563C1"/>
            <w:sz w:val="28"/>
            <w:u w:val="single"/>
          </w:rPr>
          <w:t>ru</w:t>
        </w:r>
      </w:hyperlink>
      <w:r>
        <w:rPr>
          <w:color w:val="0563C1"/>
          <w:u w:val="single"/>
        </w:rPr>
        <w:t> </w:t>
      </w:r>
      <w:r w:rsidRPr="00276EB2">
        <w:rPr>
          <w:color w:val="000000"/>
          <w:sz w:val="28"/>
          <w:lang w:val="ru-RU"/>
        </w:rPr>
        <w:t>(дата обращения: 01.10.2022).</w:t>
      </w:r>
    </w:p>
    <w:p w:rsidR="001177FC" w:rsidRDefault="001177FC">
      <w:pPr>
        <w:jc w:val="both"/>
        <w:rPr>
          <w:b/>
          <w:sz w:val="28"/>
          <w:szCs w:val="28"/>
        </w:rPr>
      </w:pPr>
    </w:p>
    <w:sectPr w:rsidR="001177FC">
      <w:pgSz w:w="11906" w:h="16838"/>
      <w:pgMar w:top="1418" w:right="1133" w:bottom="993" w:left="1418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85" w:rsidRDefault="00916385">
      <w:r>
        <w:separator/>
      </w:r>
    </w:p>
  </w:endnote>
  <w:endnote w:type="continuationSeparator" w:id="0">
    <w:p w:rsidR="00916385" w:rsidRDefault="0091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0"/>
    <w:family w:val="auto"/>
    <w:pitch w:val="default"/>
  </w:font>
  <w:font w:name="Noto Sans Devanagar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85" w:rsidRDefault="00916385">
      <w:r>
        <w:separator/>
      </w:r>
    </w:p>
  </w:footnote>
  <w:footnote w:type="continuationSeparator" w:id="0">
    <w:p w:rsidR="00916385" w:rsidRDefault="0091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3E4"/>
    <w:multiLevelType w:val="hybridMultilevel"/>
    <w:tmpl w:val="93083D16"/>
    <w:lvl w:ilvl="0" w:tplc="EF2ABCA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22A543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C52368E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FB2D3C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F0664B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2E888D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FB446EC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E3E503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27457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9B7EC6"/>
    <w:multiLevelType w:val="hybridMultilevel"/>
    <w:tmpl w:val="98CC5FC8"/>
    <w:lvl w:ilvl="0" w:tplc="F90A96CA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 w:tplc="5F3050E0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 w:tplc="2850D686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 w:tplc="85582A26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 w:tplc="7702F4DA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 w:tplc="173A73A8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 w:tplc="6456AE7C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 w:tplc="5618616E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 w:tplc="55A8A5FE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abstractNum w:abstractNumId="2" w15:restartNumberingAfterBreak="0">
    <w:nsid w:val="5DED089A"/>
    <w:multiLevelType w:val="hybridMultilevel"/>
    <w:tmpl w:val="77823A30"/>
    <w:lvl w:ilvl="0" w:tplc="C5E68B6C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</w:rPr>
    </w:lvl>
    <w:lvl w:ilvl="1" w:tplc="580054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5CAD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245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A654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E2FA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8E88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BAA0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069A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7FC"/>
    <w:rsid w:val="001177FC"/>
    <w:rsid w:val="00276EB2"/>
    <w:rsid w:val="0091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EFAE1-BB0B-4818-BF83-FD32C833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spacing w:before="280" w:after="280"/>
    </w:pPr>
    <w:rPr>
      <w:color w:val="6600CC"/>
      <w:lang w:val="en-US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10"/>
    <w:pPr>
      <w:jc w:val="center"/>
    </w:pPr>
    <w:rPr>
      <w:u w:val="single"/>
      <w:lang w:val="en-US"/>
    </w:rPr>
  </w:style>
  <w:style w:type="character" w:customStyle="1" w:styleId="10">
    <w:name w:val="Подзаголовок Знак1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2"/>
    <w:rPr>
      <w:lang w:val="en-US"/>
    </w:rPr>
  </w:style>
  <w:style w:type="character" w:customStyle="1" w:styleId="12">
    <w:name w:val="Верхний колонтитул Знак1"/>
    <w:link w:val="ab"/>
    <w:uiPriority w:val="99"/>
  </w:style>
  <w:style w:type="paragraph" w:styleId="ac">
    <w:name w:val="footer"/>
    <w:basedOn w:val="a"/>
    <w:link w:val="13"/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pPr>
      <w:jc w:val="center"/>
    </w:pPr>
    <w:rPr>
      <w:b/>
      <w:sz w:val="32"/>
      <w:szCs w:val="20"/>
    </w:rPr>
  </w:style>
  <w:style w:type="character" w:customStyle="1" w:styleId="13">
    <w:name w:val="Нижний колонтитул Знак1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4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">
    <w:name w:val="Hyperlink"/>
    <w:uiPriority w:val="99"/>
    <w:unhideWhenUsed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z0">
    <w:name w:val="WW8Num1z0"/>
    <w:rPr>
      <w:b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16">
    <w:name w:val="Заголовок 1 Знак"/>
    <w:rPr>
      <w:rFonts w:ascii="Arial" w:eastAsia="Times New Roman" w:hAnsi="Arial" w:cs="Arial"/>
      <w:b/>
      <w:bCs/>
      <w:sz w:val="32"/>
      <w:szCs w:val="32"/>
    </w:rPr>
  </w:style>
  <w:style w:type="character" w:customStyle="1" w:styleId="25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3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72">
    <w:name w:val="Заголовок 7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f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азвание Знак"/>
    <w:rPr>
      <w:rFonts w:ascii="Times New Roman" w:eastAsia="Times New Roman" w:hAnsi="Times New Roman" w:cs="Times New Roman"/>
      <w:color w:val="6600CC"/>
      <w:sz w:val="24"/>
      <w:szCs w:val="24"/>
    </w:rPr>
  </w:style>
  <w:style w:type="character" w:customStyle="1" w:styleId="afe">
    <w:name w:val="Подзаголовок Знак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-">
    <w:name w:val="Интернет-ссылка"/>
    <w:rPr>
      <w:b/>
      <w:bCs/>
      <w:strike w:val="0"/>
      <w:color w:val="000099"/>
      <w:sz w:val="24"/>
      <w:szCs w:val="24"/>
      <w:u w:val="non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rPr>
      <w:i/>
      <w:iCs/>
    </w:rPr>
  </w:style>
  <w:style w:type="character" w:customStyle="1" w:styleId="aff0">
    <w:name w:val="Выделение жирным"/>
    <w:rPr>
      <w:b/>
      <w:bCs/>
    </w:rPr>
  </w:style>
  <w:style w:type="character" w:customStyle="1" w:styleId="kathead1">
    <w:name w:val="kathead1"/>
    <w:rPr>
      <w:rFonts w:ascii="Arial" w:hAnsi="Arial" w:cs="Arial"/>
      <w:b/>
      <w:bCs/>
      <w:strike w:val="0"/>
      <w:color w:val="0033FF"/>
      <w:sz w:val="28"/>
      <w:szCs w:val="28"/>
      <w:u w:val="none"/>
    </w:rPr>
  </w:style>
  <w:style w:type="character" w:styleId="HTML">
    <w:name w:val="HTML Cite"/>
    <w:rPr>
      <w:i/>
      <w:iCs/>
    </w:rPr>
  </w:style>
  <w:style w:type="character" w:customStyle="1" w:styleId="34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ff1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f2">
    <w:name w:val="Символ нумерации"/>
  </w:style>
  <w:style w:type="character" w:customStyle="1" w:styleId="aff3">
    <w:name w:val="Маркеры"/>
    <w:rPr>
      <w:rFonts w:ascii="OpenSymbol" w:eastAsia="OpenSymbol" w:hAnsi="OpenSymbol" w:cs="OpenSymbol"/>
    </w:rPr>
  </w:style>
  <w:style w:type="paragraph" w:styleId="a6">
    <w:name w:val="Body Text"/>
    <w:basedOn w:val="a"/>
    <w:pPr>
      <w:spacing w:after="120"/>
    </w:pPr>
    <w:rPr>
      <w:sz w:val="20"/>
      <w:szCs w:val="20"/>
      <w:lang w:val="en-US"/>
    </w:rPr>
  </w:style>
  <w:style w:type="paragraph" w:styleId="aff4">
    <w:name w:val="List"/>
    <w:basedOn w:val="a6"/>
    <w:rPr>
      <w:rFonts w:ascii="PT Astra Serif" w:hAnsi="PT Astra Serif" w:cs="Noto Sans Devanagari"/>
    </w:rPr>
  </w:style>
  <w:style w:type="paragraph" w:customStyle="1" w:styleId="aff5">
    <w:name w:val="Название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f6">
    <w:name w:val="index heading"/>
    <w:basedOn w:val="a"/>
    <w:pPr>
      <w:suppressLineNumbers/>
    </w:pPr>
    <w:rPr>
      <w:rFonts w:ascii="PT Astra Serif" w:hAnsi="PT Astra Serif" w:cs="Noto Sans Devanagari"/>
      <w:lang w:val="en-US" w:eastAsia="en-US" w:bidi="en-US"/>
    </w:rPr>
  </w:style>
  <w:style w:type="paragraph" w:styleId="aff7">
    <w:name w:val="Body Text Indent"/>
    <w:basedOn w:val="a"/>
    <w:pPr>
      <w:ind w:left="252" w:hanging="252"/>
    </w:pPr>
    <w:rPr>
      <w:lang w:val="en-US"/>
    </w:rPr>
  </w:style>
  <w:style w:type="paragraph" w:customStyle="1" w:styleId="aff8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10">
    <w:name w:val="Основной текст 21"/>
    <w:basedOn w:val="a"/>
    <w:pPr>
      <w:ind w:firstLine="709"/>
      <w:jc w:val="both"/>
    </w:pPr>
    <w:rPr>
      <w:sz w:val="28"/>
      <w:szCs w:val="20"/>
    </w:rPr>
  </w:style>
  <w:style w:type="paragraph" w:styleId="28">
    <w:name w:val="Body Text 2"/>
    <w:basedOn w:val="a"/>
    <w:pPr>
      <w:spacing w:after="120" w:line="480" w:lineRule="auto"/>
    </w:pPr>
    <w:rPr>
      <w:lang w:val="en-US"/>
    </w:rPr>
  </w:style>
  <w:style w:type="paragraph" w:styleId="aff9">
    <w:name w:val="Normal (Web)"/>
    <w:basedOn w:val="a"/>
    <w:pPr>
      <w:spacing w:before="280" w:after="280"/>
    </w:pPr>
    <w:rPr>
      <w:color w:val="000000"/>
    </w:rPr>
  </w:style>
  <w:style w:type="paragraph" w:customStyle="1" w:styleId="MTDisplayEquation">
    <w:name w:val="MTDisplayEquation"/>
    <w:basedOn w:val="a"/>
    <w:next w:val="a"/>
    <w:rPr>
      <w:sz w:val="20"/>
    </w:rPr>
  </w:style>
  <w:style w:type="paragraph" w:styleId="29">
    <w:name w:val="Body Text Indent 2"/>
    <w:basedOn w:val="a"/>
    <w:pPr>
      <w:spacing w:after="120" w:line="480" w:lineRule="auto"/>
      <w:ind w:left="283"/>
    </w:pPr>
    <w:rPr>
      <w:lang w:val="en-US"/>
    </w:rPr>
  </w:style>
  <w:style w:type="paragraph" w:customStyle="1" w:styleId="nocomments">
    <w:name w:val="nocomments"/>
    <w:basedOn w:val="a"/>
    <w:pPr>
      <w:spacing w:before="280" w:after="280"/>
    </w:pPr>
  </w:style>
  <w:style w:type="paragraph" w:customStyle="1" w:styleId="book">
    <w:name w:val="book"/>
    <w:basedOn w:val="a"/>
    <w:pPr>
      <w:spacing w:before="280" w:after="280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zh-CN"/>
    </w:rPr>
  </w:style>
  <w:style w:type="paragraph" w:styleId="35">
    <w:name w:val="Body Text Indent 3"/>
    <w:basedOn w:val="a"/>
    <w:pPr>
      <w:spacing w:after="120"/>
      <w:ind w:left="283"/>
    </w:pPr>
    <w:rPr>
      <w:sz w:val="16"/>
      <w:szCs w:val="16"/>
      <w:lang w:val="en-US"/>
    </w:rPr>
  </w:style>
  <w:style w:type="paragraph" w:styleId="affa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affb">
    <w:name w:val="Содержимое таблицы"/>
    <w:basedOn w:val="a"/>
    <w:pPr>
      <w:widowControl w:val="0"/>
      <w:suppressLineNumbers/>
    </w:pPr>
  </w:style>
  <w:style w:type="paragraph" w:customStyle="1" w:styleId="affc">
    <w:name w:val="Заголовок таблицы"/>
    <w:basedOn w:val="af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45250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fg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ndart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tlab.mcc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2028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Афанасьева Юлия Романовна</cp:lastModifiedBy>
  <cp:revision>2</cp:revision>
  <dcterms:created xsi:type="dcterms:W3CDTF">2024-05-13T06:38:00Z</dcterms:created>
  <dcterms:modified xsi:type="dcterms:W3CDTF">2024-05-13T06:38:00Z</dcterms:modified>
</cp:coreProperties>
</file>