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0" w:rsidRPr="006831A0" w:rsidRDefault="00950E20" w:rsidP="006831A0">
      <w:pPr>
        <w:spacing w:line="360" w:lineRule="auto"/>
        <w:rPr>
          <w:rFonts w:ascii="Times New Roman" w:hAnsi="Times New Roman"/>
          <w:sz w:val="24"/>
          <w:szCs w:val="24"/>
        </w:rPr>
      </w:pPr>
      <w:r w:rsidRPr="00544F0B">
        <w:rPr>
          <w:rFonts w:ascii="Times New Roman" w:hAnsi="Times New Roman"/>
          <w:sz w:val="24"/>
          <w:szCs w:val="24"/>
        </w:rPr>
        <w:t>Кондриков Анатолий Валерьевич</w:t>
      </w:r>
      <w:r>
        <w:rPr>
          <w:rFonts w:ascii="Times New Roman" w:hAnsi="Times New Roman"/>
          <w:sz w:val="24"/>
          <w:szCs w:val="24"/>
        </w:rPr>
        <w:t>,</w:t>
      </w:r>
    </w:p>
    <w:p w:rsidR="00950E20" w:rsidRPr="006831A0" w:rsidRDefault="00950E20" w:rsidP="00FB6511">
      <w:pPr>
        <w:spacing w:line="360" w:lineRule="auto"/>
        <w:rPr>
          <w:rFonts w:ascii="Times New Roman" w:hAnsi="Times New Roman"/>
          <w:sz w:val="24"/>
          <w:szCs w:val="24"/>
        </w:rPr>
      </w:pPr>
      <w:r w:rsidRPr="00544F0B">
        <w:rPr>
          <w:rFonts w:ascii="Times New Roman" w:hAnsi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/>
          <w:sz w:val="24"/>
          <w:szCs w:val="24"/>
        </w:rPr>
        <w:t>, тренер</w:t>
      </w:r>
    </w:p>
    <w:p w:rsidR="00950E20" w:rsidRPr="007A4BA0" w:rsidRDefault="00950E20" w:rsidP="006831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950E20" w:rsidRPr="006831A0" w:rsidRDefault="00950E20" w:rsidP="006831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368 Фрунзенского района Санкт-Петербурга</w:t>
      </w:r>
    </w:p>
    <w:p w:rsidR="00950E20" w:rsidRPr="006831A0" w:rsidRDefault="00950E20" w:rsidP="00D64E2F">
      <w:pPr>
        <w:spacing w:line="36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6831A0">
        <w:rPr>
          <w:rFonts w:ascii="Times New Roman" w:hAnsi="Times New Roman"/>
          <w:b/>
          <w:sz w:val="28"/>
          <w:szCs w:val="28"/>
        </w:rPr>
        <w:t>Как развить координационные способности посредством  футбола</w:t>
      </w:r>
    </w:p>
    <w:p w:rsidR="00950E20" w:rsidRPr="00376B23" w:rsidRDefault="00950E20" w:rsidP="00F3314F">
      <w:pPr>
        <w:spacing w:before="240" w:after="240" w:line="360" w:lineRule="auto"/>
        <w:ind w:left="680" w:right="680"/>
        <w:jc w:val="both"/>
        <w:rPr>
          <w:rFonts w:ascii="Times New Roman" w:hAnsi="Times New Roman"/>
          <w:i/>
          <w:iCs/>
          <w:sz w:val="24"/>
          <w:szCs w:val="24"/>
        </w:rPr>
      </w:pPr>
      <w:r w:rsidRPr="00376B23">
        <w:rPr>
          <w:rFonts w:ascii="Times New Roman" w:hAnsi="Times New Roman"/>
          <w:i/>
          <w:iCs/>
          <w:sz w:val="24"/>
          <w:szCs w:val="24"/>
        </w:rPr>
        <w:t xml:space="preserve">В статье </w:t>
      </w:r>
      <w:r>
        <w:rPr>
          <w:rFonts w:ascii="Times New Roman" w:hAnsi="Times New Roman"/>
          <w:i/>
          <w:iCs/>
          <w:sz w:val="24"/>
          <w:szCs w:val="24"/>
        </w:rPr>
        <w:t xml:space="preserve">описываются подходы для развития координационных способностей обучающихся на занятиях по футболу. </w:t>
      </w:r>
      <w:r w:rsidRPr="00376B23">
        <w:rPr>
          <w:rFonts w:ascii="Times New Roman" w:hAnsi="Times New Roman"/>
          <w:i/>
          <w:iCs/>
          <w:sz w:val="24"/>
          <w:szCs w:val="24"/>
        </w:rPr>
        <w:t xml:space="preserve">Использование </w:t>
      </w:r>
      <w:r>
        <w:rPr>
          <w:rFonts w:ascii="Times New Roman" w:hAnsi="Times New Roman"/>
          <w:i/>
          <w:iCs/>
          <w:sz w:val="24"/>
          <w:szCs w:val="24"/>
        </w:rPr>
        <w:t>в работе педагога</w:t>
      </w:r>
      <w:r w:rsidRPr="00376B23">
        <w:rPr>
          <w:rFonts w:ascii="Times New Roman" w:hAnsi="Times New Roman"/>
          <w:i/>
          <w:iCs/>
          <w:sz w:val="24"/>
          <w:szCs w:val="24"/>
        </w:rPr>
        <w:t xml:space="preserve"> рекомендаци</w:t>
      </w:r>
      <w:r>
        <w:rPr>
          <w:rFonts w:ascii="Times New Roman" w:hAnsi="Times New Roman"/>
          <w:i/>
          <w:iCs/>
          <w:sz w:val="24"/>
          <w:szCs w:val="24"/>
        </w:rPr>
        <w:t xml:space="preserve">й, предложенных в данной статье, </w:t>
      </w:r>
      <w:r w:rsidRPr="00376B23">
        <w:rPr>
          <w:rFonts w:ascii="Times New Roman" w:hAnsi="Times New Roman"/>
          <w:i/>
          <w:iCs/>
          <w:sz w:val="24"/>
          <w:szCs w:val="24"/>
        </w:rPr>
        <w:t>позволит шаг за шагом прививать ребенку любовь к выбранному виду спорта, развивать и совершенствовать навыки  игры в футбол.</w:t>
      </w:r>
    </w:p>
    <w:p w:rsidR="00950E20" w:rsidRPr="00E55207" w:rsidRDefault="00950E20" w:rsidP="007A4B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Футбол – это вид спорта с повышенными требованиями к игрокам по координации и физическим качествам к выполнению сложнотехнических действий в постоянно меняющихся ситуациях. Ни в одном виде спорта не используется такой широкий спектр движений. И от того, как точно игрок выполняет технические приёмы, зависит успех команды. </w:t>
      </w:r>
    </w:p>
    <w:p w:rsidR="00950E20" w:rsidRPr="00E55207" w:rsidRDefault="00950E20" w:rsidP="00F727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B96">
        <w:rPr>
          <w:rFonts w:ascii="Times New Roman" w:hAnsi="Times New Roman"/>
          <w:sz w:val="24"/>
          <w:szCs w:val="24"/>
        </w:rPr>
        <w:t>На занятиях в спортивной секции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воспитанник может стать </w:t>
      </w:r>
      <w:r w:rsidRPr="00E55207">
        <w:rPr>
          <w:rFonts w:ascii="Times New Roman" w:hAnsi="Times New Roman"/>
          <w:sz w:val="24"/>
          <w:szCs w:val="24"/>
        </w:rPr>
        <w:t>профессионалом</w:t>
      </w:r>
      <w:r>
        <w:rPr>
          <w:rFonts w:ascii="Times New Roman" w:hAnsi="Times New Roman"/>
          <w:sz w:val="24"/>
          <w:szCs w:val="24"/>
        </w:rPr>
        <w:t xml:space="preserve"> только в том случае</w:t>
      </w:r>
      <w:r w:rsidRPr="00E55207">
        <w:rPr>
          <w:rFonts w:ascii="Times New Roman" w:hAnsi="Times New Roman"/>
          <w:sz w:val="24"/>
          <w:szCs w:val="24"/>
        </w:rPr>
        <w:t>, если будет обладать такими качествами, как</w:t>
      </w:r>
      <w:r>
        <w:rPr>
          <w:rFonts w:ascii="Times New Roman" w:hAnsi="Times New Roman"/>
          <w:sz w:val="24"/>
          <w:szCs w:val="24"/>
        </w:rPr>
        <w:t>:</w:t>
      </w:r>
      <w:r w:rsidRPr="00E55207">
        <w:rPr>
          <w:rFonts w:ascii="Times New Roman" w:hAnsi="Times New Roman"/>
          <w:sz w:val="24"/>
          <w:szCs w:val="24"/>
        </w:rPr>
        <w:t xml:space="preserve"> физическая, техническая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55207">
        <w:rPr>
          <w:rFonts w:ascii="Times New Roman" w:hAnsi="Times New Roman"/>
          <w:sz w:val="24"/>
          <w:szCs w:val="24"/>
        </w:rPr>
        <w:t xml:space="preserve"> теоретическая подготовленность. Но самое важное  в подготовке настоящего футболиста -</w:t>
      </w:r>
      <w:r>
        <w:rPr>
          <w:rFonts w:ascii="Times New Roman" w:hAnsi="Times New Roman"/>
          <w:sz w:val="24"/>
          <w:szCs w:val="24"/>
        </w:rPr>
        <w:t xml:space="preserve"> это</w:t>
      </w:r>
      <w:r w:rsidRPr="00E55207">
        <w:rPr>
          <w:rFonts w:ascii="Times New Roman" w:hAnsi="Times New Roman"/>
          <w:sz w:val="24"/>
          <w:szCs w:val="24"/>
        </w:rPr>
        <w:t xml:space="preserve"> его координационная подготовка. А совершенствование координации происходит в течение многих лет. И очень важной основой для ребенка на начальном этапе обучения - это развитие координационных способностей. </w:t>
      </w:r>
    </w:p>
    <w:p w:rsidR="00950E20" w:rsidRPr="00E55207" w:rsidRDefault="00950E20" w:rsidP="007A4B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В литературных источниках о футболе раскрываются многие вопросы по подготовке детей в возрасте 6-12 лет. Рассматриваются несколько направлений развития и совершенствования координационных способностей футболистов, формирования скоростно-силовых способностей и других навыков, способствующих выполнению координационных задач. Но как показывает анализ отечественной и зарубежной научно-методической литературы по футболу и личный опыт, в настоящее время уровень технической и физической подготовки на начальном этапе обучения очень слабый. Для того чтобы соответствовать минимальным  требованием технического мастерства игроков, необходимо работать над развитием координационных способностей у ребят 6 – 12 лет.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Прежде чем говорить о развитии координационных способностей, уточним, что же это такое.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Координационные способности – это психомоторные свойства (особенности) человека, которые определяют готовность к управлению и регуляции двигательных действий.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Необходимо различать понятия «координация движений» и «координационные способности».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Координация движений или ловкости – это организация управляемости движений. Связана она с комплексом физиологических и психических факторов и представляет собой физиолого-психический потенциал (способность к восприятию и скорости обработки информации нейронов). Степень ловкости определяет умение игрока координировать свои движения.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Координационные способности – это свойства, необходимые для оптимального протекания этого процесса (физиологическое строение опорно-двигательного аппарата).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Общая координационная подготовка – сложные в координационном плане упражнения, сочетающие способности и движения.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Специальная координационная подготовка – это система применения сложных упражнений, связанных с выполнением освоенных технических умений и навыков игры футбола. Ее степень меняется с расширением двигательного навыка и с ростом опыта игрока: чем богаче навык, чем больше игрок освоит всевозможных комбинаций, тем легче он будет ориентироваться в игровой ситуации.</w:t>
      </w:r>
    </w:p>
    <w:p w:rsidR="00950E20" w:rsidRPr="00E55207" w:rsidRDefault="00950E20" w:rsidP="00F727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Например, В. И. Лях и З. Витковски  в своих исследованиях  рекомендуют для развития координационных способностей  в каждом тренировочном занятии отводить от 15 до 45 минут на общие и специальные упражнения, способствующие улучшению разных координационных движений. Эти упражнения рекомендуется использовать в конце подготовительной или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55207">
        <w:rPr>
          <w:rFonts w:ascii="Times New Roman" w:hAnsi="Times New Roman"/>
          <w:sz w:val="24"/>
          <w:szCs w:val="24"/>
        </w:rPr>
        <w:t xml:space="preserve"> начале основной части занятия после разминки.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По сведениям А. П. Золотарева, для эффективного развития координационных способностей необходимо с 10 до 12 лет использовать ведение мяча и обводку фишек, жонглирование, короткие и средние передачи мяча, игру головой, удары в ворота ногой, а также следует увеличить количество времени (до 30% общего объема времени практических занятий, отводимого на техническую подготовку) на овладение элементами техники игры, связанными с непосредственным контролем над мячом.</w:t>
      </w:r>
    </w:p>
    <w:p w:rsidR="00950E20" w:rsidRPr="00E55207" w:rsidRDefault="00950E20" w:rsidP="00F727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На основании изученной литературы, опираясь на личный опыт, мной были подготовлены 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для развития</w:t>
      </w:r>
      <w:r w:rsidRPr="00E55207">
        <w:rPr>
          <w:rFonts w:ascii="Times New Roman" w:hAnsi="Times New Roman"/>
          <w:sz w:val="24"/>
          <w:szCs w:val="24"/>
        </w:rPr>
        <w:t xml:space="preserve"> координационных способностей  начинающих футболистов</w:t>
      </w:r>
      <w:r w:rsidRPr="00F72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 w:rsidRPr="00A60B96">
        <w:rPr>
          <w:rFonts w:ascii="Times New Roman" w:hAnsi="Times New Roman"/>
          <w:sz w:val="24"/>
          <w:szCs w:val="24"/>
        </w:rPr>
        <w:t>занятиях в спортивной секции</w:t>
      </w:r>
      <w:r w:rsidRPr="00E55207">
        <w:rPr>
          <w:rFonts w:ascii="Times New Roman" w:hAnsi="Times New Roman"/>
          <w:sz w:val="24"/>
          <w:szCs w:val="24"/>
        </w:rPr>
        <w:t xml:space="preserve">. К сожалению, год от года здоровье младших школьников не становится лучше. И в первый класс приходят ребята не только с 1-ой, но и со 2-ой и 3-ей группой здоровья.  Поэтому при написании методического материала я учитывал физиологические особенности современных детей, которые могут приступить к занятиям  в любой интервал образовательного процесса.  Впервые приходя на занятие </w:t>
      </w:r>
      <w:r>
        <w:rPr>
          <w:rFonts w:ascii="Times New Roman" w:hAnsi="Times New Roman"/>
          <w:sz w:val="24"/>
          <w:szCs w:val="24"/>
        </w:rPr>
        <w:t xml:space="preserve">в секцию </w:t>
      </w:r>
      <w:r w:rsidRPr="00E55207">
        <w:rPr>
          <w:rFonts w:ascii="Times New Roman" w:hAnsi="Times New Roman"/>
          <w:sz w:val="24"/>
          <w:szCs w:val="24"/>
        </w:rPr>
        <w:t xml:space="preserve">по футболу, ребенок проходит  тестирование согласно нормативам, утвержденным Министерством спорта Российской Федерации (Приложение 1). Это нужно для определения точки физического развития и понимание целей с последующим  подбором упражнений для развития координационных способностей.   </w:t>
      </w:r>
    </w:p>
    <w:p w:rsidR="00950E20" w:rsidRPr="00E55207" w:rsidRDefault="00950E20" w:rsidP="00F727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55207">
        <w:rPr>
          <w:rFonts w:ascii="Times New Roman" w:hAnsi="Times New Roman"/>
          <w:sz w:val="24"/>
          <w:szCs w:val="24"/>
        </w:rPr>
        <w:t xml:space="preserve">ля развития координационных способностей </w:t>
      </w:r>
      <w:r>
        <w:rPr>
          <w:rFonts w:ascii="Times New Roman" w:hAnsi="Times New Roman"/>
          <w:sz w:val="24"/>
          <w:szCs w:val="24"/>
        </w:rPr>
        <w:t>следует придерживаться следующих рекомендаций: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55207">
        <w:rPr>
          <w:rFonts w:ascii="Times New Roman" w:hAnsi="Times New Roman"/>
          <w:sz w:val="24"/>
          <w:szCs w:val="24"/>
        </w:rPr>
        <w:t xml:space="preserve">постоянно повышать  уровень сложности упражнений (от шага до бега с препятствием);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55207">
        <w:rPr>
          <w:rFonts w:ascii="Times New Roman" w:hAnsi="Times New Roman"/>
          <w:sz w:val="24"/>
          <w:szCs w:val="24"/>
        </w:rPr>
        <w:t xml:space="preserve">менять время выполнения упражнений (задать временные рамки выполнение упражнения);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55207">
        <w:rPr>
          <w:rFonts w:ascii="Times New Roman" w:hAnsi="Times New Roman"/>
          <w:sz w:val="24"/>
          <w:szCs w:val="24"/>
        </w:rPr>
        <w:t>упражнения должны содержать элементы новизны, необычности (добавление сопротивления, работа в  парах, с инвентарем);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4) задания должны  включать организацию по самоконтролю и самооценке различных параметров движений (скорость-отрезок времени, выносливость – продолжительность , сила- количество раз);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5) объединять отдельные элементы  двигательных умений в различные комбинации и доводить их до автоматизма (цикличность упражнений многократное повторение);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6) необходимо применять для развития пространственной ориентации разные прыжки, удары на точность, игровые упражнения с несколькими мячами, групповые и командные упражнения (зрительное распределение на несколько объектов). 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При работе с детьми можно использовать  следующие методические приёмы: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1) использование разных исходных положений;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2) ограничение пространства;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3) выполнение заученных движений в неизвестных  сочетаниях;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4) совершенствование технических действий в состоянии утомления;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5) воздействие на анализаторы путём введения дополнительных звуковых, световых, зрительных сигналов;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7) прогнозирование  элемента действия;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8) зеркальное выполнение упражнений.</w:t>
      </w:r>
    </w:p>
    <w:p w:rsidR="00950E20" w:rsidRDefault="00950E20" w:rsidP="00F727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Придерживаясь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E55207">
        <w:rPr>
          <w:rFonts w:ascii="Times New Roman" w:hAnsi="Times New Roman"/>
          <w:sz w:val="24"/>
          <w:szCs w:val="24"/>
        </w:rPr>
        <w:t xml:space="preserve">рекомендаций, </w:t>
      </w:r>
      <w:r>
        <w:rPr>
          <w:rFonts w:ascii="Times New Roman" w:hAnsi="Times New Roman"/>
          <w:sz w:val="24"/>
          <w:szCs w:val="24"/>
        </w:rPr>
        <w:t>ребёнок</w:t>
      </w:r>
      <w:r w:rsidRPr="00E55207">
        <w:rPr>
          <w:rFonts w:ascii="Times New Roman" w:hAnsi="Times New Roman"/>
          <w:sz w:val="24"/>
          <w:szCs w:val="24"/>
        </w:rPr>
        <w:t xml:space="preserve"> может улучшить не только свои результаты, но и здоровье в положительную сторону. В образовательном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в спортивную секцию </w:t>
      </w:r>
      <w:r w:rsidRPr="00E55207">
        <w:rPr>
          <w:rFonts w:ascii="Times New Roman" w:hAnsi="Times New Roman"/>
          <w:sz w:val="24"/>
          <w:szCs w:val="24"/>
        </w:rPr>
        <w:t xml:space="preserve">не проводится профессиональный отбор. Чаще всего </w:t>
      </w:r>
      <w:r>
        <w:rPr>
          <w:rFonts w:ascii="Times New Roman" w:hAnsi="Times New Roman"/>
          <w:sz w:val="24"/>
          <w:szCs w:val="24"/>
        </w:rPr>
        <w:t>на тренировки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приходят </w:t>
      </w:r>
      <w:r w:rsidRPr="00E55207">
        <w:rPr>
          <w:rFonts w:ascii="Times New Roman" w:hAnsi="Times New Roman"/>
          <w:sz w:val="24"/>
          <w:szCs w:val="24"/>
        </w:rPr>
        <w:t>дети, которые увлечены футболом, но при этом</w:t>
      </w:r>
      <w:r>
        <w:rPr>
          <w:rFonts w:ascii="Times New Roman" w:hAnsi="Times New Roman"/>
          <w:sz w:val="24"/>
          <w:szCs w:val="24"/>
        </w:rPr>
        <w:t>,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E55207">
        <w:rPr>
          <w:rFonts w:ascii="Times New Roman" w:hAnsi="Times New Roman"/>
          <w:sz w:val="24"/>
          <w:szCs w:val="24"/>
        </w:rPr>
        <w:t xml:space="preserve">правило, </w:t>
      </w:r>
      <w:r>
        <w:rPr>
          <w:rFonts w:ascii="Times New Roman" w:hAnsi="Times New Roman"/>
          <w:sz w:val="24"/>
          <w:szCs w:val="24"/>
        </w:rPr>
        <w:t xml:space="preserve">у них </w:t>
      </w:r>
      <w:r w:rsidRPr="00E55207">
        <w:rPr>
          <w:rFonts w:ascii="Times New Roman" w:hAnsi="Times New Roman"/>
          <w:sz w:val="24"/>
          <w:szCs w:val="24"/>
        </w:rPr>
        <w:t>не развиты координационные способности. И поэтому первоочередной задачей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занятиях</w:t>
      </w:r>
      <w:r w:rsidRPr="00E55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становится </w:t>
      </w:r>
      <w:r w:rsidRPr="00E55207">
        <w:rPr>
          <w:rFonts w:ascii="Times New Roman" w:hAnsi="Times New Roman"/>
          <w:sz w:val="24"/>
          <w:szCs w:val="24"/>
        </w:rPr>
        <w:t>развитие специальной и общей коор</w:t>
      </w:r>
      <w:r>
        <w:rPr>
          <w:rFonts w:ascii="Times New Roman" w:hAnsi="Times New Roman"/>
          <w:sz w:val="24"/>
          <w:szCs w:val="24"/>
        </w:rPr>
        <w:t>динационной способности. Следует уделять</w:t>
      </w:r>
      <w:r w:rsidRPr="00E55207">
        <w:rPr>
          <w:rFonts w:ascii="Times New Roman" w:hAnsi="Times New Roman"/>
          <w:sz w:val="24"/>
          <w:szCs w:val="24"/>
        </w:rPr>
        <w:t xml:space="preserve"> этому наибольшее количество времени </w:t>
      </w:r>
      <w:r>
        <w:rPr>
          <w:rFonts w:ascii="Times New Roman" w:hAnsi="Times New Roman"/>
          <w:sz w:val="24"/>
          <w:szCs w:val="24"/>
        </w:rPr>
        <w:t xml:space="preserve">во время </w:t>
      </w:r>
      <w:r w:rsidRPr="00E55207">
        <w:rPr>
          <w:rFonts w:ascii="Times New Roman" w:hAnsi="Times New Roman"/>
          <w:sz w:val="24"/>
          <w:szCs w:val="24"/>
        </w:rPr>
        <w:t xml:space="preserve">тренировки, </w:t>
      </w:r>
      <w:r>
        <w:rPr>
          <w:rFonts w:ascii="Times New Roman" w:hAnsi="Times New Roman"/>
          <w:sz w:val="24"/>
          <w:szCs w:val="24"/>
        </w:rPr>
        <w:t xml:space="preserve">можно использовать </w:t>
      </w:r>
      <w:r w:rsidRPr="00E55207">
        <w:rPr>
          <w:rFonts w:ascii="Times New Roman" w:hAnsi="Times New Roman"/>
          <w:sz w:val="24"/>
          <w:szCs w:val="24"/>
        </w:rPr>
        <w:t>как циклические, так и игровые занятия.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E20" w:rsidRDefault="00950E20" w:rsidP="005601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некоторых упражнений,  способствующих развитию координационных способностей, можно увидеть на примере занятия </w:t>
      </w:r>
      <w:r w:rsidRPr="00D677E7">
        <w:rPr>
          <w:rFonts w:ascii="Times New Roman" w:hAnsi="Times New Roman"/>
          <w:sz w:val="24"/>
          <w:szCs w:val="24"/>
        </w:rPr>
        <w:t>«Ведение мяча внутренней и наружной частью стопы, остановка подошвой  и передача внутренней стороны стопы».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E20" w:rsidRPr="009457BE" w:rsidRDefault="00950E20" w:rsidP="005601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91">
        <w:rPr>
          <w:rFonts w:ascii="Times New Roman" w:hAnsi="Times New Roman"/>
          <w:b/>
          <w:bCs/>
          <w:sz w:val="24"/>
          <w:szCs w:val="24"/>
        </w:rPr>
        <w:t>Тема занятия:</w:t>
      </w:r>
      <w:r w:rsidRPr="009457BE">
        <w:rPr>
          <w:rFonts w:ascii="Times New Roman" w:hAnsi="Times New Roman"/>
          <w:sz w:val="24"/>
          <w:szCs w:val="24"/>
        </w:rPr>
        <w:t xml:space="preserve"> </w:t>
      </w:r>
      <w:r w:rsidRPr="00560191">
        <w:rPr>
          <w:rFonts w:ascii="Times New Roman" w:hAnsi="Times New Roman"/>
          <w:b/>
          <w:bCs/>
          <w:sz w:val="24"/>
          <w:szCs w:val="24"/>
        </w:rPr>
        <w:t>«Ведение мяча внутренней и наружной частью стопы, остановка подошвой  и передача внутренней стороны стопы».</w:t>
      </w:r>
    </w:p>
    <w:p w:rsidR="00950E20" w:rsidRPr="009457BE" w:rsidRDefault="00950E20" w:rsidP="00560191">
      <w:pPr>
        <w:widowControl w:val="0"/>
        <w:tabs>
          <w:tab w:val="num" w:pos="426"/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9457BE">
        <w:rPr>
          <w:rFonts w:ascii="Times New Roman" w:hAnsi="Times New Roman"/>
          <w:sz w:val="24"/>
          <w:szCs w:val="24"/>
        </w:rPr>
        <w:t>: закрепить  навык выполнения упражнения с  мячом, передвижений в стойке,  координационных упражнений.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9457BE">
        <w:rPr>
          <w:rFonts w:ascii="Times New Roman" w:hAnsi="Times New Roman"/>
          <w:sz w:val="24"/>
          <w:szCs w:val="24"/>
        </w:rPr>
        <w:t>: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1.Образовательные: закрепление навык ведения мяча внутренней и наружной частью стопы, остановки подошвой  и передачи  внутренней стороны стопы 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2.Оздоровительные: содействовать развитию координационных способно</w:t>
      </w:r>
      <w:r>
        <w:rPr>
          <w:rFonts w:ascii="Times New Roman" w:hAnsi="Times New Roman"/>
          <w:sz w:val="24"/>
          <w:szCs w:val="24"/>
        </w:rPr>
        <w:t>стей, скоростно-силовых качеств</w:t>
      </w:r>
      <w:r w:rsidRPr="009457BE">
        <w:rPr>
          <w:rFonts w:ascii="Times New Roman" w:hAnsi="Times New Roman"/>
          <w:sz w:val="24"/>
          <w:szCs w:val="24"/>
        </w:rPr>
        <w:t xml:space="preserve"> и формированию навыков правильной осанки. Укрепление мышц ног в упражнениях с мячом.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3.Воспитательные: содействовать воспитанию волевых качеств, самостоятельности и ответственности учащихся, развивать умение слышать и слушать, работать в коллективе 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</w:t>
      </w:r>
      <w:r w:rsidRPr="009457BE">
        <w:rPr>
          <w:rFonts w:ascii="Times New Roman" w:hAnsi="Times New Roman"/>
          <w:sz w:val="24"/>
          <w:szCs w:val="24"/>
        </w:rPr>
        <w:t>: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овладение знаниями и умениями по организации и проведению общеразвивающих и подготовительных упражнений оздоровительной и тренировочной направленности, обеспечивающих функциональную готовность организма к выполнению упражнений, с учетом индивидуальных физических свойств учащихся;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воспитание волевых качеств посредством усложнения условий выполнения учебных заданий, обеспечивающих психологическую готовность организма к овладению навыков, с учетом индивидуальных личностных свойств учащихся;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овладение умением выполнить упражнение с мячом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Познавательные: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9457BE">
        <w:rPr>
          <w:rFonts w:ascii="Times New Roman" w:hAnsi="Times New Roman"/>
          <w:sz w:val="24"/>
          <w:szCs w:val="24"/>
        </w:rPr>
        <w:t>смысление техники выполнения физических упражнений</w:t>
      </w:r>
      <w:r>
        <w:rPr>
          <w:rFonts w:ascii="Times New Roman" w:hAnsi="Times New Roman"/>
          <w:sz w:val="24"/>
          <w:szCs w:val="24"/>
        </w:rPr>
        <w:t>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9457BE">
        <w:rPr>
          <w:rFonts w:ascii="Times New Roman" w:hAnsi="Times New Roman"/>
          <w:sz w:val="24"/>
          <w:szCs w:val="24"/>
        </w:rPr>
        <w:t>ыбор наиболее эффективных способов решения задач, анализ двигательных действий и устранение ошибок;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9457BE">
        <w:rPr>
          <w:rFonts w:ascii="Times New Roman" w:hAnsi="Times New Roman"/>
          <w:sz w:val="24"/>
          <w:szCs w:val="24"/>
        </w:rPr>
        <w:t>риентация в разнообразии способов решения различных задач в командных соревнованиях.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Регулятивные: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9457BE">
        <w:rPr>
          <w:rFonts w:ascii="Times New Roman" w:hAnsi="Times New Roman"/>
          <w:sz w:val="24"/>
          <w:szCs w:val="24"/>
        </w:rPr>
        <w:t>мение планировать собственную деятельность при выполнении физических упражнений с учетом техники безопасности;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9457BE">
        <w:rPr>
          <w:rFonts w:ascii="Times New Roman" w:hAnsi="Times New Roman"/>
          <w:sz w:val="24"/>
          <w:szCs w:val="24"/>
        </w:rPr>
        <w:t>бъективно оценивать технику выполнения физических упражнений на основе ранее полученных знаний и умений учащегося;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9457BE">
        <w:rPr>
          <w:rFonts w:ascii="Times New Roman" w:hAnsi="Times New Roman"/>
          <w:sz w:val="24"/>
          <w:szCs w:val="24"/>
        </w:rPr>
        <w:t>мение устранять характерные ошибки в процессе освоения техники выполнения физических упражнений.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   Коммуникативные: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9457BE">
        <w:rPr>
          <w:rFonts w:ascii="Times New Roman" w:hAnsi="Times New Roman"/>
          <w:sz w:val="24"/>
          <w:szCs w:val="24"/>
        </w:rPr>
        <w:t>декватно воспринимать оценку учителя, анализировать   свои двигательные действия;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9457BE">
        <w:rPr>
          <w:rFonts w:ascii="Times New Roman" w:hAnsi="Times New Roman"/>
          <w:sz w:val="24"/>
          <w:szCs w:val="24"/>
        </w:rPr>
        <w:t>ормировать  позитивное взаимодействие со сверстниками  при выполнении различных двигательных действий в команде;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9457BE">
        <w:rPr>
          <w:rFonts w:ascii="Times New Roman" w:hAnsi="Times New Roman"/>
          <w:sz w:val="24"/>
          <w:szCs w:val="24"/>
        </w:rPr>
        <w:t>меть договариваться о распределении   функций и ролей в совместной деятельности.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950E20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7BE">
        <w:rPr>
          <w:rFonts w:ascii="Times New Roman" w:hAnsi="Times New Roman"/>
          <w:sz w:val="24"/>
          <w:szCs w:val="24"/>
        </w:rPr>
        <w:t>формирование первоначальных представлений о оздоровительно-развивающем и воспитывающем значении упражнений и их влиянии на развитие человека;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7BE">
        <w:rPr>
          <w:rFonts w:ascii="Times New Roman" w:hAnsi="Times New Roman"/>
          <w:sz w:val="24"/>
          <w:szCs w:val="24"/>
        </w:rPr>
        <w:t xml:space="preserve">овладение координационными  упражнениями – разновидностями передвижений и прыжков, работу с мячом и необходимыми знаниями об основах техники для их успешного выполнения.  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технологии</w:t>
      </w:r>
      <w:r w:rsidRPr="009457BE">
        <w:rPr>
          <w:rFonts w:ascii="Times New Roman" w:hAnsi="Times New Roman"/>
          <w:sz w:val="24"/>
          <w:szCs w:val="24"/>
        </w:rPr>
        <w:t>: здоровьесберегающие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57BE">
        <w:rPr>
          <w:rFonts w:ascii="Times New Roman" w:hAnsi="Times New Roman"/>
          <w:sz w:val="24"/>
          <w:szCs w:val="24"/>
        </w:rPr>
        <w:t>технологии разноуровнего обучения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57BE">
        <w:rPr>
          <w:rFonts w:ascii="Times New Roman" w:hAnsi="Times New Roman"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>коллективного обучения</w:t>
      </w:r>
      <w:r w:rsidRPr="009457BE">
        <w:rPr>
          <w:rFonts w:ascii="Times New Roman" w:hAnsi="Times New Roman"/>
          <w:sz w:val="24"/>
          <w:szCs w:val="24"/>
        </w:rPr>
        <w:t>.</w:t>
      </w:r>
    </w:p>
    <w:p w:rsidR="00950E20" w:rsidRPr="009457BE" w:rsidRDefault="00950E20" w:rsidP="005601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инвентарь</w:t>
      </w:r>
      <w:r w:rsidRPr="009457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457BE">
        <w:rPr>
          <w:rFonts w:ascii="Times New Roman" w:hAnsi="Times New Roman"/>
          <w:sz w:val="24"/>
          <w:szCs w:val="24"/>
        </w:rPr>
        <w:t>утбольный мяч 10 шт.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57BE">
        <w:rPr>
          <w:rFonts w:ascii="Times New Roman" w:hAnsi="Times New Roman"/>
          <w:sz w:val="24"/>
          <w:szCs w:val="24"/>
        </w:rPr>
        <w:t>координационная лесенка 2 шт.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57BE">
        <w:rPr>
          <w:rFonts w:ascii="Times New Roman" w:hAnsi="Times New Roman"/>
          <w:sz w:val="24"/>
          <w:szCs w:val="24"/>
        </w:rPr>
        <w:t>конусы 10 шт.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57BE">
        <w:rPr>
          <w:rFonts w:ascii="Times New Roman" w:hAnsi="Times New Roman"/>
          <w:sz w:val="24"/>
          <w:szCs w:val="24"/>
        </w:rPr>
        <w:t>теннисный мяч 15 шт.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0"/>
        <w:gridCol w:w="2640"/>
        <w:gridCol w:w="1100"/>
        <w:gridCol w:w="2860"/>
      </w:tblGrid>
      <w:tr w:rsidR="00950E20" w:rsidRPr="009457BE" w:rsidTr="00D66809">
        <w:tc>
          <w:tcPr>
            <w:tcW w:w="308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7B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7B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7BE">
              <w:rPr>
                <w:rFonts w:ascii="Times New Roman" w:hAnsi="Times New Roman"/>
                <w:sz w:val="24"/>
                <w:szCs w:val="24"/>
              </w:rPr>
              <w:br w:type="page"/>
              <w:t>Частные задачи к конкретным видам деятельности</w:t>
            </w:r>
          </w:p>
        </w:tc>
        <w:tc>
          <w:tcPr>
            <w:tcW w:w="264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86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50E20" w:rsidRPr="009457BE" w:rsidTr="00D66809">
        <w:tc>
          <w:tcPr>
            <w:tcW w:w="9680" w:type="dxa"/>
            <w:gridSpan w:val="4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950E20" w:rsidRPr="009457BE" w:rsidTr="00D66809">
        <w:tc>
          <w:tcPr>
            <w:tcW w:w="308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Обеспечить начальную организацию и психологическую готовность учащихся к занятию.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Введение в тему урока.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Повторить правила поведения в  спортивном зале.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Организовать учащихся к выполнению упражнений в передвижении.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Подготовить   организм учащихся   к активным двигательным действиям.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Активизировать функции сердечно-сосудистой и дыхательной систем организма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с различным положением рук.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Организовать учащихся к выполнению упражнений.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Содействовать увеличению эластичности мышечной ткани рук и подвижности в суставах.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Выполнение заданий: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колени  чуть согнуты для амортизации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ледить за осанкой (а-з)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 левой, правой, двумя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огласование рук и ног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4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1.Построение учащихся в одну шеренгу, обмен приветствиями.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2.Сообщение цели и задач занятия.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одьба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а носках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а пятках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 в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нутренней стороне  стопы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 н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аружной стороне стопы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ерекатом с пятки на носок.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Равномер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ный бег.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5.Специаль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ные беговые упражнения: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с захлестыванием голени,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с высоким подниманием бедра,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приставным шагом правым левым боком,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подскоками с махом рук назад,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крестным шагом правым, левым боком,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спиной вперед,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- ускорение «догонялки».</w:t>
            </w:r>
          </w:p>
          <w:p w:rsidR="00950E20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50E20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50E20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50E20" w:rsidRPr="009457BE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50E20" w:rsidRPr="009457BE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457BE">
              <w:rPr>
                <w:lang w:eastAsia="en-US"/>
              </w:rPr>
              <w:t>6. Передви</w:t>
            </w:r>
            <w:r>
              <w:rPr>
                <w:lang w:eastAsia="en-US"/>
              </w:rPr>
              <w:t>жение по  координационной лесен</w:t>
            </w:r>
            <w:r w:rsidRPr="009457BE">
              <w:rPr>
                <w:lang w:eastAsia="en-US"/>
              </w:rPr>
              <w:t>ке: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а) в каждую клетку поочередно правым, левым боком,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б)вход - выход левым, правым боком,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в) в клетке 2 шага,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г) ноги врозь - вместе в клетке,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д) ноги врозь – одной в клетку,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е) разножка – смена ног в клетках.</w:t>
            </w:r>
          </w:p>
          <w:p w:rsidR="00950E20" w:rsidRPr="009457BE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457BE">
              <w:rPr>
                <w:lang w:eastAsia="en-US"/>
              </w:rPr>
              <w:t xml:space="preserve">ж) прыжки в каждую клетку правой, левой, двумя </w:t>
            </w:r>
          </w:p>
          <w:p w:rsidR="00950E20" w:rsidRPr="009457BE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457BE">
              <w:rPr>
                <w:lang w:eastAsia="en-US"/>
              </w:rPr>
              <w:t>з) в упоре лежа руки в клетке левым правым боком (каждый шаг отжимание)</w:t>
            </w:r>
          </w:p>
          <w:p w:rsidR="00950E20" w:rsidRPr="009457BE" w:rsidRDefault="00950E20" w:rsidP="0084553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457BE">
              <w:rPr>
                <w:lang w:eastAsia="en-US"/>
              </w:rPr>
              <w:t xml:space="preserve">к) руки и ноги в клетке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4мин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 6м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86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Акцентировать внимание занимающихся на необходимость сохранения правильной осанки при всех видах передвижений.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Выполнять перестроение и передвижение по команде.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Дистанция 2 м.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 медленном темпе.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Следить за осанкой.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 медленном темпе.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занимающихся на необходимость сохранения принятой дистанции,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смену направления движения и способа передвижения выполнять по команде учителя.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учащихся  на необходимость самоконтроля за техникой бега.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Выполнять в умеренном равномерном темпе.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Упр. выполняется змейкой по диагонали между  конусов.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ритме движений.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 среднем темпе.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выполнении с максимальной амплитудой движений.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20" w:rsidRPr="009457BE" w:rsidTr="00FC02A1">
        <w:tc>
          <w:tcPr>
            <w:tcW w:w="9680" w:type="dxa"/>
            <w:gridSpan w:val="4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Основная часть занятия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</w:tr>
      <w:tr w:rsidR="00950E20" w:rsidRPr="009457BE" w:rsidTr="006E6E6D">
        <w:tc>
          <w:tcPr>
            <w:tcW w:w="308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По всему залу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истанция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2 м. 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Ведение мяча на каждый шаг касание.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Ведение мяча на каждый шаг касание.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Акцент на стопу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Следить за техникой остановки ступней.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Акцент на стопу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Следить за техникой остановки ступней.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Четкая постановка ног при передаче.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>средней силой удара.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Прикрывая мяч корпусом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не дать партнеру забрать мяч.</w:t>
            </w:r>
          </w:p>
        </w:tc>
        <w:tc>
          <w:tcPr>
            <w:tcW w:w="264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Перестрое</w:t>
            </w: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ние учащихся в колонну по </w:t>
            </w:r>
            <w:r>
              <w:rPr>
                <w:rFonts w:ascii="Times New Roman" w:hAnsi="Times New Roman"/>
                <w:sz w:val="24"/>
                <w:szCs w:val="24"/>
              </w:rPr>
              <w:t>два.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2. Ведения мяча в парах внутренней стороной стопы (правой, левой ногой).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3.Ведения мяча в парах внешней  стороной стопы  (правой, левой ногой).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4. Остановка мяча после выкатывания партнером рукой.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5. Передача и остановка на мести (правой и левой ногой).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6. Передача на месте с правой на левую ногу, по сигналу передача мяча партнеру.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7. Передача мяча в одно касание.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8. Игра «Забери мяч у партнера».</w:t>
            </w:r>
          </w:p>
        </w:tc>
        <w:tc>
          <w:tcPr>
            <w:tcW w:w="110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  3мин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2мин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Объяснение задачи, раздача инвентаря. 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Касание мяча на каждый шаг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В парах (1 мяч на 2 игрока). Расстояние между игроками 10 м.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Ведение до партнера, передача мяча – перемещение спиной вперед в исходное положение.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Темп средний. 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Со сменой расстояния и  мяча на теннисный. 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Со сменой расстояния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и мяча на теннисный.  Опорная ступня смотрит в сторону партнера.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По сигналу передача мяча правой или левой ногой.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На каждый шаг приближение и расхождение партнеров друг к другу.  Акцентировать внимание учащихся на слитности выполнения.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20" w:rsidRPr="009457BE" w:rsidTr="00084886">
        <w:trPr>
          <w:trHeight w:val="56"/>
        </w:trPr>
        <w:tc>
          <w:tcPr>
            <w:tcW w:w="9680" w:type="dxa"/>
            <w:gridSpan w:val="4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Заключительная часть занятия </w:t>
            </w:r>
          </w:p>
          <w:p w:rsidR="00950E20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950E20" w:rsidRPr="009457BE" w:rsidTr="003B4BF1">
        <w:trPr>
          <w:trHeight w:val="56"/>
        </w:trPr>
        <w:tc>
          <w:tcPr>
            <w:tcW w:w="308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Выделить учеников,  которые хорошо справлялись с заданиями.</w:t>
            </w:r>
          </w:p>
        </w:tc>
        <w:tc>
          <w:tcPr>
            <w:tcW w:w="264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1. Построение в одну шеренгу и подведение итогов урока.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860" w:type="dxa"/>
          </w:tcPr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  <w:r w:rsidRPr="009457BE">
              <w:rPr>
                <w:rFonts w:ascii="Times New Roman" w:hAnsi="Times New Roman"/>
                <w:sz w:val="24"/>
                <w:szCs w:val="24"/>
              </w:rPr>
              <w:t>Сбор инвентаря.</w:t>
            </w:r>
          </w:p>
          <w:p w:rsidR="00950E20" w:rsidRPr="009457BE" w:rsidRDefault="00950E20" w:rsidP="008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E20" w:rsidRDefault="00950E20" w:rsidP="00560191">
      <w:pPr>
        <w:ind w:firstLine="770"/>
      </w:pPr>
    </w:p>
    <w:p w:rsidR="00950E20" w:rsidRDefault="00950E20" w:rsidP="00E33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обратить внимание, что разминка - это тоже часть развития координационных способностей,  и для увеличения нагрузки на двигательный аппарат добавляется координационная лесенка, где сразу будет заметно, с кем нужно работать более пристально. Более подробное ознакомление с методикой описано в видео - занятии «Остановка, ведение, передвижение» (</w:t>
      </w:r>
      <w:hyperlink r:id="rId7" w:history="1">
        <w:r w:rsidRPr="006D09A7">
          <w:rPr>
            <w:rStyle w:val="Hyperlink"/>
            <w:rFonts w:ascii="Times New Roman" w:hAnsi="Times New Roman"/>
            <w:sz w:val="24"/>
            <w:szCs w:val="24"/>
          </w:rPr>
          <w:t>https://drive.google.com/file/d/1BDyHxaAYbcs2uE4xvKr0PqgN_CEg3ld6/view?usp=sharing</w:t>
        </w:r>
      </w:hyperlink>
      <w: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0E20" w:rsidRPr="00E55207" w:rsidRDefault="00950E20" w:rsidP="00E33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55207">
        <w:rPr>
          <w:rFonts w:ascii="Times New Roman" w:hAnsi="Times New Roman"/>
          <w:sz w:val="24"/>
          <w:szCs w:val="24"/>
        </w:rPr>
        <w:t xml:space="preserve">а  теоретических занятиях проходит просмотр учебных фильмов не только для разбора сложных координационных движений, но и для мотивации к занятиям.  И обязательно </w:t>
      </w:r>
      <w:r>
        <w:rPr>
          <w:rFonts w:ascii="Times New Roman" w:hAnsi="Times New Roman"/>
          <w:sz w:val="24"/>
          <w:szCs w:val="24"/>
        </w:rPr>
        <w:t xml:space="preserve">при этом </w:t>
      </w:r>
      <w:r w:rsidRPr="00E55207">
        <w:rPr>
          <w:rFonts w:ascii="Times New Roman" w:hAnsi="Times New Roman"/>
          <w:sz w:val="24"/>
          <w:szCs w:val="24"/>
        </w:rPr>
        <w:t xml:space="preserve">следует обеспечить  индивидуальный подход к каждому ребенку. На тренировочных занятиях организуется и сама игра. Можно распределить участников игры по их умениям и способностям.  Назначить роли в игре (защитник, вратарь, нападающий). 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Таким образом, футбол – один из тех видов спорта, которые требуют координированного проявления всех двигательных способностей в постоянно меняющихся ситуациях. Ловкость футболистов проявляется в быстрой перестройке своих действий при изменении ситуации на поле, в умении точно выполнять сложные движения.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При совершенствовании координационных способностей юных футболистов, а также техники владения мячом и обводки </w:t>
      </w:r>
      <w:r>
        <w:rPr>
          <w:rFonts w:ascii="Times New Roman" w:hAnsi="Times New Roman"/>
          <w:sz w:val="24"/>
          <w:szCs w:val="24"/>
        </w:rPr>
        <w:t xml:space="preserve">на занятиях </w:t>
      </w:r>
      <w:r w:rsidRPr="00E55207">
        <w:rPr>
          <w:rFonts w:ascii="Times New Roman" w:hAnsi="Times New Roman"/>
          <w:sz w:val="24"/>
          <w:szCs w:val="24"/>
        </w:rPr>
        <w:t>необходимо: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207">
        <w:rPr>
          <w:rFonts w:ascii="Times New Roman" w:hAnsi="Times New Roman"/>
          <w:sz w:val="24"/>
          <w:szCs w:val="24"/>
        </w:rPr>
        <w:t>использовать упражнения, сочетающие бег с изменением направления, «слаломный» бег, старты из различных положений, ведение мяча различными способами со сменой ритма и направления движения, скоростную обводку искусственных препятствий и соперников, упражнения с элементами длительного контроля над мячом при скоростных передвижениях;</w:t>
      </w:r>
    </w:p>
    <w:p w:rsidR="00950E20" w:rsidRPr="00E55207" w:rsidRDefault="00950E20" w:rsidP="00E33C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207">
        <w:rPr>
          <w:rFonts w:ascii="Times New Roman" w:hAnsi="Times New Roman"/>
          <w:sz w:val="24"/>
          <w:szCs w:val="24"/>
        </w:rPr>
        <w:t xml:space="preserve">необходимо целенаправленно и систематически формировать координационные способности в тесной связи с физическим, технико-тактическим и интеллектуальным совершенствованием, развитием психических и психофизиологических процессов. </w:t>
      </w:r>
    </w:p>
    <w:p w:rsidR="00950E20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E20" w:rsidRPr="00C5713A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713A">
        <w:rPr>
          <w:rFonts w:ascii="Times New Roman" w:hAnsi="Times New Roman"/>
          <w:b/>
          <w:bCs/>
          <w:sz w:val="24"/>
          <w:szCs w:val="24"/>
        </w:rPr>
        <w:t>Список источников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Золотарев А. П. Структура и содержание многолетней подготовки спортивного резерва в футболе: дис.  д-ра пед. наук. Краснодар, 1997. 444 с.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Лалаков Г. С. Структура и содержание тренировочных нагрузок на различных этапах многолетней подготовки футболистов: дис. д-ра пед. наук. Омск, 1998. 328 с.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 xml:space="preserve">Лях В., Витковски З. Координационная тренировка в футболе. М.: Сов. спорт, 2010. 216 с. 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Спортивные игры: совершенствование спортивного мастерства: учебник для студентов высших учебных заведений / Ю.Д. Железняк, Ю.М. Портнов, В.П. Савин и др.; Под ред. Ю.Д. Железняк, Ю.М. Портнов. - М., Издательский центр «Академия», 2004. -400 с.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Теория и методика физического воспитания: учебное пособие для студентов факультетов физического воспитания педагогических институтов / Под ред. Б.А. Ашмарина. - М., Физкультура и спорт,2003. - 360 с.</w:t>
      </w:r>
    </w:p>
    <w:p w:rsidR="00950E20" w:rsidRPr="00E55207" w:rsidRDefault="00950E20" w:rsidP="00C5713A">
      <w:pPr>
        <w:numPr>
          <w:ilvl w:val="0"/>
          <w:numId w:val="4"/>
        </w:numPr>
        <w:tabs>
          <w:tab w:val="num" w:pos="0"/>
          <w:tab w:val="left" w:pos="1210"/>
        </w:tabs>
        <w:spacing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Титова, Т.М. Футбол: развитие физических качеств и двигательных навыков в игре / Т.М. Титова, Т.В. Степанова - М., Чистые пруды, 2006. - 32 с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E20" w:rsidRPr="00E55207" w:rsidRDefault="00950E20" w:rsidP="00E55207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55207">
        <w:rPr>
          <w:rFonts w:ascii="Times New Roman" w:hAnsi="Times New Roman"/>
          <w:sz w:val="24"/>
          <w:szCs w:val="24"/>
        </w:rPr>
        <w:t>Приложение 1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E20" w:rsidRPr="00E55207" w:rsidRDefault="00950E20" w:rsidP="00E55207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950E20" w:rsidRPr="00E55207" w:rsidRDefault="00950E20" w:rsidP="005601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207">
        <w:rPr>
          <w:rFonts w:ascii="Times New Roman" w:hAnsi="Times New Roman"/>
          <w:sz w:val="24"/>
          <w:szCs w:val="24"/>
        </w:rPr>
        <w:t>(на основании Приказа Министерства спорта РФ от 27 марта 2013 г. № 147 "Об утверждении Федерального стандарта спортивной подготовки по виду спорта футбол"; Приложения № 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207">
        <w:rPr>
          <w:rFonts w:ascii="Times New Roman" w:hAnsi="Times New Roman"/>
          <w:sz w:val="24"/>
          <w:szCs w:val="24"/>
        </w:rPr>
        <w:t>к Федеральному стандарту спортивной подготовки по виду спорта футбол).</w:t>
      </w:r>
    </w:p>
    <w:p w:rsidR="00950E20" w:rsidRPr="00E55207" w:rsidRDefault="00950E20" w:rsidP="00E552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2"/>
        <w:gridCol w:w="3558"/>
        <w:gridCol w:w="3558"/>
      </w:tblGrid>
      <w:tr w:rsidR="00950E20" w:rsidRPr="00E55207" w:rsidTr="00FB6511">
        <w:tc>
          <w:tcPr>
            <w:tcW w:w="0" w:type="auto"/>
            <w:vMerge w:val="restart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50E20" w:rsidRPr="00E55207" w:rsidTr="00FB6511">
        <w:tc>
          <w:tcPr>
            <w:tcW w:w="0" w:type="auto"/>
            <w:vMerge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50E20" w:rsidRPr="00E55207" w:rsidTr="00FB6511">
        <w:tc>
          <w:tcPr>
            <w:tcW w:w="0" w:type="auto"/>
            <w:vMerge w:val="restart"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30 м со старта (не более 6,6 с)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30 м со старта (не более 6,9 с)</w:t>
            </w:r>
          </w:p>
        </w:tc>
      </w:tr>
      <w:tr w:rsidR="00950E20" w:rsidRPr="00E55207" w:rsidTr="00FB6511">
        <w:tc>
          <w:tcPr>
            <w:tcW w:w="0" w:type="auto"/>
            <w:vMerge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60 м со старта (не более 11,8 с)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60 м со старта (не более 12,0 с)</w:t>
            </w:r>
          </w:p>
        </w:tc>
      </w:tr>
      <w:tr w:rsidR="00950E20" w:rsidRPr="00E55207" w:rsidTr="00FB6511">
        <w:tc>
          <w:tcPr>
            <w:tcW w:w="0" w:type="auto"/>
            <w:vMerge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Челночный бег 3x10 м (не более 9,3 с)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Челночный бег 3x10 м (не более 9,5 с)</w:t>
            </w:r>
          </w:p>
        </w:tc>
      </w:tr>
      <w:tr w:rsidR="00950E20" w:rsidRPr="00E55207" w:rsidTr="00FB6511">
        <w:tc>
          <w:tcPr>
            <w:tcW w:w="0" w:type="auto"/>
            <w:vMerge w:val="restart"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Прыжок в длину с места (не менее 135 см)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Прыжок в длину с места (не менее 125 см)</w:t>
            </w:r>
          </w:p>
        </w:tc>
      </w:tr>
      <w:tr w:rsidR="00950E20" w:rsidRPr="00E55207" w:rsidTr="00FB6511">
        <w:tc>
          <w:tcPr>
            <w:tcW w:w="0" w:type="auto"/>
            <w:vMerge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Тройной прыжок (не менее 360 см)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Тройной прыжок (не менее 300 см)</w:t>
            </w:r>
          </w:p>
        </w:tc>
      </w:tr>
      <w:tr w:rsidR="00950E20" w:rsidRPr="00E55207" w:rsidTr="00FB6511">
        <w:tc>
          <w:tcPr>
            <w:tcW w:w="0" w:type="auto"/>
            <w:vMerge/>
            <w:vAlign w:val="center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Прыжок вверх с места с взмахом руками (не менее 12 см)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Прыжок вверх с места с взмахом руками (не менее 10 см)</w:t>
            </w:r>
          </w:p>
        </w:tc>
      </w:tr>
      <w:tr w:rsidR="00950E20" w:rsidRPr="00E55207" w:rsidTr="00FB6511">
        <w:tc>
          <w:tcPr>
            <w:tcW w:w="0" w:type="auto"/>
          </w:tcPr>
          <w:p w:rsidR="00950E20" w:rsidRPr="00E55207" w:rsidRDefault="00950E20" w:rsidP="002F2619">
            <w:pPr>
              <w:spacing w:line="36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0" w:type="auto"/>
          </w:tcPr>
          <w:p w:rsidR="00950E20" w:rsidRPr="00E55207" w:rsidRDefault="00950E20" w:rsidP="00C5713A">
            <w:pPr>
              <w:spacing w:line="360" w:lineRule="auto"/>
              <w:ind w:left="110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07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</w:tr>
    </w:tbl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Default="00950E20" w:rsidP="00DD457B">
      <w:pPr>
        <w:shd w:val="clear" w:color="auto" w:fill="FFFFFF"/>
        <w:rPr>
          <w:rFonts w:ascii="Arial" w:hAnsi="Arial" w:cs="Arial"/>
          <w:color w:val="222222"/>
          <w:sz w:val="12"/>
          <w:szCs w:val="12"/>
          <w:lang w:eastAsia="ru-RU"/>
        </w:rPr>
      </w:pPr>
    </w:p>
    <w:p w:rsidR="00950E20" w:rsidRPr="009B16F1" w:rsidRDefault="00950E20" w:rsidP="00F3314F">
      <w:pPr>
        <w:widowControl w:val="0"/>
        <w:spacing w:line="360" w:lineRule="auto"/>
        <w:ind w:firstLine="709"/>
        <w:jc w:val="right"/>
        <w:rPr>
          <w:rFonts w:ascii="Times New Roman" w:hAnsi="Times New Roman"/>
          <w:color w:val="222222"/>
          <w:lang w:eastAsia="ru-RU"/>
        </w:rPr>
      </w:pPr>
    </w:p>
    <w:sectPr w:rsidR="00950E20" w:rsidRPr="009B16F1" w:rsidSect="00E33C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20" w:rsidRDefault="00950E20" w:rsidP="009D271D">
      <w:r>
        <w:separator/>
      </w:r>
    </w:p>
  </w:endnote>
  <w:endnote w:type="continuationSeparator" w:id="0">
    <w:p w:rsidR="00950E20" w:rsidRDefault="00950E20" w:rsidP="009D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20" w:rsidRDefault="00950E20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950E20" w:rsidRDefault="00950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20" w:rsidRDefault="00950E20" w:rsidP="009D271D">
      <w:r>
        <w:separator/>
      </w:r>
    </w:p>
  </w:footnote>
  <w:footnote w:type="continuationSeparator" w:id="0">
    <w:p w:rsidR="00950E20" w:rsidRDefault="00950E20" w:rsidP="009D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86"/>
    <w:multiLevelType w:val="hybridMultilevel"/>
    <w:tmpl w:val="5AFA8AF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35CC0477"/>
    <w:multiLevelType w:val="hybridMultilevel"/>
    <w:tmpl w:val="D1204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7870333"/>
    <w:multiLevelType w:val="hybridMultilevel"/>
    <w:tmpl w:val="B69E78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C1404CF"/>
    <w:multiLevelType w:val="hybridMultilevel"/>
    <w:tmpl w:val="659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754949"/>
    <w:multiLevelType w:val="hybridMultilevel"/>
    <w:tmpl w:val="9A42481C"/>
    <w:lvl w:ilvl="0" w:tplc="CAEAF57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21"/>
    <w:rsid w:val="0001000B"/>
    <w:rsid w:val="00033447"/>
    <w:rsid w:val="00036FE6"/>
    <w:rsid w:val="000467F0"/>
    <w:rsid w:val="000740D3"/>
    <w:rsid w:val="00084886"/>
    <w:rsid w:val="0009670E"/>
    <w:rsid w:val="000D67DB"/>
    <w:rsid w:val="000F371C"/>
    <w:rsid w:val="00105188"/>
    <w:rsid w:val="00121E44"/>
    <w:rsid w:val="00173673"/>
    <w:rsid w:val="0017606E"/>
    <w:rsid w:val="0018169D"/>
    <w:rsid w:val="00181C74"/>
    <w:rsid w:val="001A4AB7"/>
    <w:rsid w:val="001B7533"/>
    <w:rsid w:val="001D5BBD"/>
    <w:rsid w:val="001D6C8B"/>
    <w:rsid w:val="001E4022"/>
    <w:rsid w:val="002324B6"/>
    <w:rsid w:val="00280056"/>
    <w:rsid w:val="00297A71"/>
    <w:rsid w:val="002E0EF3"/>
    <w:rsid w:val="002F054B"/>
    <w:rsid w:val="002F2619"/>
    <w:rsid w:val="0031375C"/>
    <w:rsid w:val="003153B1"/>
    <w:rsid w:val="00335526"/>
    <w:rsid w:val="00354408"/>
    <w:rsid w:val="00370AEE"/>
    <w:rsid w:val="00372451"/>
    <w:rsid w:val="00376B23"/>
    <w:rsid w:val="003811AC"/>
    <w:rsid w:val="00385A5D"/>
    <w:rsid w:val="00394A10"/>
    <w:rsid w:val="003A3783"/>
    <w:rsid w:val="003B4BF1"/>
    <w:rsid w:val="004103CD"/>
    <w:rsid w:val="00432C01"/>
    <w:rsid w:val="0043557B"/>
    <w:rsid w:val="004612CA"/>
    <w:rsid w:val="00464718"/>
    <w:rsid w:val="00471039"/>
    <w:rsid w:val="0047659C"/>
    <w:rsid w:val="004D24F2"/>
    <w:rsid w:val="004E6311"/>
    <w:rsid w:val="004F585D"/>
    <w:rsid w:val="00523AA6"/>
    <w:rsid w:val="005253FA"/>
    <w:rsid w:val="00544F0B"/>
    <w:rsid w:val="00546E3D"/>
    <w:rsid w:val="00552744"/>
    <w:rsid w:val="00560191"/>
    <w:rsid w:val="00560AB0"/>
    <w:rsid w:val="005744F6"/>
    <w:rsid w:val="00577961"/>
    <w:rsid w:val="00590309"/>
    <w:rsid w:val="005A464D"/>
    <w:rsid w:val="005B08AB"/>
    <w:rsid w:val="005B1579"/>
    <w:rsid w:val="005B19B9"/>
    <w:rsid w:val="005B4E1C"/>
    <w:rsid w:val="005C7BF5"/>
    <w:rsid w:val="005D21BA"/>
    <w:rsid w:val="005D4EB6"/>
    <w:rsid w:val="005E3709"/>
    <w:rsid w:val="005E5055"/>
    <w:rsid w:val="00600C4C"/>
    <w:rsid w:val="0060762B"/>
    <w:rsid w:val="00615406"/>
    <w:rsid w:val="00616125"/>
    <w:rsid w:val="00617FA2"/>
    <w:rsid w:val="006331BE"/>
    <w:rsid w:val="00663AC6"/>
    <w:rsid w:val="00671556"/>
    <w:rsid w:val="00675EB8"/>
    <w:rsid w:val="00681B15"/>
    <w:rsid w:val="006831A0"/>
    <w:rsid w:val="006B7A1B"/>
    <w:rsid w:val="006C0A9F"/>
    <w:rsid w:val="006D09A7"/>
    <w:rsid w:val="006E6598"/>
    <w:rsid w:val="006E6E6D"/>
    <w:rsid w:val="00760916"/>
    <w:rsid w:val="00763B3E"/>
    <w:rsid w:val="00771B76"/>
    <w:rsid w:val="007A4BA0"/>
    <w:rsid w:val="00801E02"/>
    <w:rsid w:val="00803346"/>
    <w:rsid w:val="008110AA"/>
    <w:rsid w:val="00814D82"/>
    <w:rsid w:val="00826691"/>
    <w:rsid w:val="00841374"/>
    <w:rsid w:val="00842630"/>
    <w:rsid w:val="00845539"/>
    <w:rsid w:val="008539AA"/>
    <w:rsid w:val="00862C79"/>
    <w:rsid w:val="0088410A"/>
    <w:rsid w:val="008A53BC"/>
    <w:rsid w:val="008D38D1"/>
    <w:rsid w:val="008E7B36"/>
    <w:rsid w:val="008F1A01"/>
    <w:rsid w:val="00906082"/>
    <w:rsid w:val="0093544A"/>
    <w:rsid w:val="009457BE"/>
    <w:rsid w:val="00950E20"/>
    <w:rsid w:val="00955F14"/>
    <w:rsid w:val="009757EB"/>
    <w:rsid w:val="0099350B"/>
    <w:rsid w:val="009A4FC4"/>
    <w:rsid w:val="009B16F1"/>
    <w:rsid w:val="009B6291"/>
    <w:rsid w:val="009D271D"/>
    <w:rsid w:val="009D7FA3"/>
    <w:rsid w:val="009E259C"/>
    <w:rsid w:val="009E7A19"/>
    <w:rsid w:val="00A01C08"/>
    <w:rsid w:val="00A14FCD"/>
    <w:rsid w:val="00A41459"/>
    <w:rsid w:val="00A5065A"/>
    <w:rsid w:val="00A60B96"/>
    <w:rsid w:val="00A611F7"/>
    <w:rsid w:val="00A94920"/>
    <w:rsid w:val="00AC7885"/>
    <w:rsid w:val="00AD1B21"/>
    <w:rsid w:val="00AE54E1"/>
    <w:rsid w:val="00AE7F3A"/>
    <w:rsid w:val="00AF217D"/>
    <w:rsid w:val="00B02124"/>
    <w:rsid w:val="00B1705F"/>
    <w:rsid w:val="00B46AD3"/>
    <w:rsid w:val="00B57801"/>
    <w:rsid w:val="00B60480"/>
    <w:rsid w:val="00B62EB6"/>
    <w:rsid w:val="00B8023A"/>
    <w:rsid w:val="00B86AC3"/>
    <w:rsid w:val="00BC2F38"/>
    <w:rsid w:val="00BD4130"/>
    <w:rsid w:val="00BD7F54"/>
    <w:rsid w:val="00BF3CEB"/>
    <w:rsid w:val="00BF7FF3"/>
    <w:rsid w:val="00C02F78"/>
    <w:rsid w:val="00C05D8D"/>
    <w:rsid w:val="00C20F45"/>
    <w:rsid w:val="00C529B8"/>
    <w:rsid w:val="00C5713A"/>
    <w:rsid w:val="00C8050E"/>
    <w:rsid w:val="00C917CD"/>
    <w:rsid w:val="00CA3CFE"/>
    <w:rsid w:val="00CA7F8E"/>
    <w:rsid w:val="00CB2F21"/>
    <w:rsid w:val="00D02FA9"/>
    <w:rsid w:val="00D22549"/>
    <w:rsid w:val="00D23641"/>
    <w:rsid w:val="00D64E2F"/>
    <w:rsid w:val="00D65C48"/>
    <w:rsid w:val="00D66809"/>
    <w:rsid w:val="00D67028"/>
    <w:rsid w:val="00D677E7"/>
    <w:rsid w:val="00DA2281"/>
    <w:rsid w:val="00DA5E39"/>
    <w:rsid w:val="00DC11ED"/>
    <w:rsid w:val="00DD457B"/>
    <w:rsid w:val="00DF3D94"/>
    <w:rsid w:val="00DF4B41"/>
    <w:rsid w:val="00E01D44"/>
    <w:rsid w:val="00E049EB"/>
    <w:rsid w:val="00E06133"/>
    <w:rsid w:val="00E07BD5"/>
    <w:rsid w:val="00E225DC"/>
    <w:rsid w:val="00E33C12"/>
    <w:rsid w:val="00E42C1B"/>
    <w:rsid w:val="00E467B1"/>
    <w:rsid w:val="00E55207"/>
    <w:rsid w:val="00E61288"/>
    <w:rsid w:val="00E64732"/>
    <w:rsid w:val="00EA5C43"/>
    <w:rsid w:val="00ED3BB6"/>
    <w:rsid w:val="00EF63FE"/>
    <w:rsid w:val="00F23697"/>
    <w:rsid w:val="00F30A7E"/>
    <w:rsid w:val="00F3314F"/>
    <w:rsid w:val="00F57332"/>
    <w:rsid w:val="00F7275F"/>
    <w:rsid w:val="00F85089"/>
    <w:rsid w:val="00F92D1B"/>
    <w:rsid w:val="00FB029D"/>
    <w:rsid w:val="00FB0C9B"/>
    <w:rsid w:val="00FB6511"/>
    <w:rsid w:val="00FC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39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C11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11E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E3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21E44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21E44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2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D27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7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7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7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029D"/>
    <w:pPr>
      <w:ind w:left="720"/>
      <w:contextualSpacing/>
    </w:pPr>
  </w:style>
  <w:style w:type="table" w:styleId="TableGrid">
    <w:name w:val="Table Grid"/>
    <w:basedOn w:val="TableNormal"/>
    <w:uiPriority w:val="99"/>
    <w:rsid w:val="005D2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C11ED"/>
    <w:rPr>
      <w:rFonts w:cs="Times New Roman"/>
      <w:color w:val="0000FF"/>
      <w:u w:val="single"/>
    </w:rPr>
  </w:style>
  <w:style w:type="character" w:customStyle="1" w:styleId="gd">
    <w:name w:val="gd"/>
    <w:basedOn w:val="DefaultParagraphFont"/>
    <w:uiPriority w:val="99"/>
    <w:rsid w:val="00DD457B"/>
    <w:rPr>
      <w:rFonts w:cs="Times New Roman"/>
    </w:rPr>
  </w:style>
  <w:style w:type="character" w:customStyle="1" w:styleId="g3">
    <w:name w:val="g3"/>
    <w:basedOn w:val="DefaultParagraphFont"/>
    <w:uiPriority w:val="99"/>
    <w:rsid w:val="00DD457B"/>
    <w:rPr>
      <w:rFonts w:cs="Times New Roman"/>
    </w:rPr>
  </w:style>
  <w:style w:type="character" w:customStyle="1" w:styleId="hb">
    <w:name w:val="hb"/>
    <w:basedOn w:val="DefaultParagraphFont"/>
    <w:uiPriority w:val="99"/>
    <w:rsid w:val="00DD457B"/>
    <w:rPr>
      <w:rFonts w:cs="Times New Roman"/>
    </w:rPr>
  </w:style>
  <w:style w:type="character" w:customStyle="1" w:styleId="g2">
    <w:name w:val="g2"/>
    <w:basedOn w:val="DefaultParagraphFont"/>
    <w:uiPriority w:val="99"/>
    <w:rsid w:val="00DD457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D0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341">
          <w:marLeft w:val="0"/>
          <w:marRight w:val="138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330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3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  <w:div w:id="1556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332">
              <w:marLeft w:val="-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338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DyHxaAYbcs2uE4xvKr0PqgN_CEg3ld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10475</TotalTime>
  <Pages>10</Pages>
  <Words>2774</Words>
  <Characters>15816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User</dc:creator>
  <cp:keywords/>
  <dc:description/>
  <cp:lastModifiedBy>yakupova</cp:lastModifiedBy>
  <cp:revision>15</cp:revision>
  <dcterms:created xsi:type="dcterms:W3CDTF">2018-05-11T18:12:00Z</dcterms:created>
  <dcterms:modified xsi:type="dcterms:W3CDTF">2018-05-24T11:12:00Z</dcterms:modified>
</cp:coreProperties>
</file>